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F" w:rsidRDefault="00E6632F"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F0DE9" w:rsidP="001F0DE9">
      <w:pPr>
        <w:tabs>
          <w:tab w:val="left" w:pos="6111"/>
        </w:tabs>
      </w:pPr>
      <w:r>
        <w:tab/>
      </w:r>
    </w:p>
    <w:p w:rsidR="00190B48" w:rsidRDefault="00190B48" w:rsidP="003C7597"/>
    <w:p w:rsidR="00190B48" w:rsidRDefault="00190B48" w:rsidP="003C7597"/>
    <w:p w:rsidR="00190B48" w:rsidRDefault="00190B48" w:rsidP="003C7597"/>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Pr="00E6632F" w:rsidRDefault="00D55AC4"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 </w:t>
      </w:r>
      <w:sdt>
        <w:sdtPr>
          <w:rPr>
            <w:b/>
            <w:sz w:val="36"/>
            <w:szCs w:val="36"/>
          </w:rPr>
          <w:alias w:val="Titre "/>
          <w:id w:val="14462385"/>
          <w:placeholder>
            <w:docPart w:val="1B2FD2B3D0084346B261611DC67ACC14"/>
          </w:placeholder>
          <w:dataBinding w:prefixMappings="xmlns:ns0='http://purl.org/dc/elements/1.1/' xmlns:ns1='http://schemas.openxmlformats.org/package/2006/metadata/core-properties' " w:xpath="/ns1:coreProperties[1]/ns0:title[1]" w:storeItemID="{6C3C8BC8-F283-45AE-878A-BAB7291924A1}"/>
          <w:text/>
        </w:sdtPr>
        <w:sdtEndPr/>
        <w:sdtContent>
          <w:r>
            <w:rPr>
              <w:b/>
              <w:sz w:val="36"/>
              <w:szCs w:val="36"/>
            </w:rPr>
            <w:t>PROGRé</w:t>
          </w:r>
        </w:sdtContent>
      </w:sdt>
      <w:r>
        <w:rPr>
          <w:b/>
          <w:sz w:val="36"/>
          <w:szCs w:val="36"/>
        </w:rPr>
        <w:t xml:space="preserve"> </w:t>
      </w:r>
      <w:r w:rsidR="00E6632F" w:rsidRPr="00E6632F">
        <w:rPr>
          <w:b/>
          <w:sz w:val="36"/>
          <w:szCs w:val="36"/>
        </w:rPr>
        <w:t xml:space="preserve">– </w:t>
      </w:r>
      <w:sdt>
        <w:sdtPr>
          <w:rPr>
            <w:b/>
            <w:sz w:val="36"/>
            <w:szCs w:val="36"/>
          </w:rPr>
          <w:alias w:val="Objet "/>
          <w:id w:val="14462386"/>
          <w:placeholder>
            <w:docPart w:val="68F9F584E77B43D4B4C97F4747DFAF00"/>
          </w:placeholder>
          <w:dataBinding w:prefixMappings="xmlns:ns0='http://purl.org/dc/elements/1.1/' xmlns:ns1='http://schemas.openxmlformats.org/package/2006/metadata/core-properties' " w:xpath="/ns1:coreProperties[1]/ns0:subject[1]" w:storeItemID="{6C3C8BC8-F283-45AE-878A-BAB7291924A1}"/>
          <w:text/>
        </w:sdtPr>
        <w:sdtEndPr/>
        <w:sdtContent>
          <w:r w:rsidR="0078155D">
            <w:rPr>
              <w:b/>
              <w:sz w:val="36"/>
              <w:szCs w:val="36"/>
            </w:rPr>
            <w:t>Livraison 1.6.7B</w:t>
          </w:r>
        </w:sdtContent>
      </w:sdt>
    </w:p>
    <w:p w:rsidR="00E6632F" w:rsidRPr="00E6632F" w:rsidRDefault="00FD03AB"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Du </w:t>
      </w:r>
      <w:fldSimple w:instr=" DOCPROPERTY  &quot;Date enregistrement&quot;  \* MERGEFORMAT ">
        <w:r w:rsidR="00EA0F8D" w:rsidRPr="00EA0F8D">
          <w:rPr>
            <w:b/>
            <w:sz w:val="36"/>
            <w:szCs w:val="36"/>
          </w:rPr>
          <w:t>04/09/2015</w:t>
        </w:r>
      </w:fldSimple>
    </w:p>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Default="00E6632F" w:rsidP="003C7597"/>
    <w:p w:rsidR="00190B48" w:rsidRDefault="00190B48" w:rsidP="003C7597"/>
    <w:p w:rsidR="00190B48" w:rsidRDefault="00190B48">
      <w:r>
        <w:br w:type="page"/>
      </w:r>
    </w:p>
    <w:p w:rsidR="00534AE3" w:rsidRDefault="00534AE3" w:rsidP="00534AE3"/>
    <w:p w:rsidR="00534AE3" w:rsidRDefault="00534AE3" w:rsidP="00534AE3"/>
    <w:p w:rsidR="00534AE3" w:rsidRDefault="00534AE3" w:rsidP="00534AE3"/>
    <w:p w:rsidR="00DD3627" w:rsidRPr="00DD3627" w:rsidRDefault="00DD3627" w:rsidP="00DD3627">
      <w:pPr>
        <w:jc w:val="center"/>
        <w:rPr>
          <w:b/>
          <w:i/>
          <w:sz w:val="52"/>
          <w:szCs w:val="52"/>
        </w:rPr>
      </w:pPr>
      <w:r w:rsidRPr="00DD3627">
        <w:rPr>
          <w:b/>
          <w:i/>
          <w:sz w:val="52"/>
          <w:szCs w:val="52"/>
        </w:rPr>
        <w:t>Sommaire</w:t>
      </w:r>
    </w:p>
    <w:p w:rsidR="00DD3627" w:rsidRDefault="00DD3627" w:rsidP="003C7597"/>
    <w:bookmarkStart w:id="0" w:name="_GoBack"/>
    <w:bookmarkEnd w:id="0"/>
    <w:p w:rsidR="00EA0F8D" w:rsidRDefault="001C3291">
      <w:pPr>
        <w:pStyle w:val="TM1"/>
        <w:tabs>
          <w:tab w:val="left" w:pos="440"/>
          <w:tab w:val="right" w:leader="dot" w:pos="10536"/>
        </w:tabs>
        <w:rPr>
          <w:rFonts w:asciiTheme="minorHAnsi" w:eastAsiaTheme="minorEastAsia" w:hAnsiTheme="minorHAnsi"/>
          <w:noProof/>
          <w:color w:val="auto"/>
          <w:sz w:val="22"/>
          <w:lang w:eastAsia="fr-FR"/>
        </w:rPr>
      </w:pPr>
      <w:r>
        <w:rPr>
          <w:rFonts w:eastAsia="Calibri" w:cs="Times New Roman"/>
        </w:rPr>
        <w:fldChar w:fldCharType="begin"/>
      </w:r>
      <w:r>
        <w:rPr>
          <w:rFonts w:eastAsia="Calibri" w:cs="Times New Roman"/>
        </w:rPr>
        <w:instrText xml:space="preserve"> TOC \o "1-4" \h \z \u </w:instrText>
      </w:r>
      <w:r>
        <w:rPr>
          <w:rFonts w:eastAsia="Calibri" w:cs="Times New Roman"/>
        </w:rPr>
        <w:fldChar w:fldCharType="separate"/>
      </w:r>
      <w:hyperlink w:anchor="_Toc429065399" w:history="1">
        <w:r w:rsidR="00EA0F8D" w:rsidRPr="00465419">
          <w:rPr>
            <w:rStyle w:val="Lienhypertexte"/>
            <w:rFonts w:eastAsia="Calibri"/>
            <w:noProof/>
          </w:rPr>
          <w:t>1</w:t>
        </w:r>
        <w:r w:rsidR="00EA0F8D">
          <w:rPr>
            <w:rFonts w:asciiTheme="minorHAnsi" w:eastAsiaTheme="minorEastAsia" w:hAnsiTheme="minorHAnsi"/>
            <w:noProof/>
            <w:color w:val="auto"/>
            <w:sz w:val="22"/>
            <w:lang w:eastAsia="fr-FR"/>
          </w:rPr>
          <w:tab/>
        </w:r>
        <w:r w:rsidR="00EA0F8D" w:rsidRPr="00465419">
          <w:rPr>
            <w:rStyle w:val="Lienhypertexte"/>
            <w:rFonts w:eastAsia="Calibri"/>
            <w:noProof/>
          </w:rPr>
          <w:t>ANOMALIES</w:t>
        </w:r>
        <w:r w:rsidR="00EA0F8D">
          <w:rPr>
            <w:noProof/>
            <w:webHidden/>
          </w:rPr>
          <w:tab/>
        </w:r>
        <w:r w:rsidR="00EA0F8D">
          <w:rPr>
            <w:noProof/>
            <w:webHidden/>
          </w:rPr>
          <w:fldChar w:fldCharType="begin"/>
        </w:r>
        <w:r w:rsidR="00EA0F8D">
          <w:rPr>
            <w:noProof/>
            <w:webHidden/>
          </w:rPr>
          <w:instrText xml:space="preserve"> PAGEREF _Toc429065399 \h </w:instrText>
        </w:r>
        <w:r w:rsidR="00EA0F8D">
          <w:rPr>
            <w:noProof/>
            <w:webHidden/>
          </w:rPr>
        </w:r>
        <w:r w:rsidR="00EA0F8D">
          <w:rPr>
            <w:noProof/>
            <w:webHidden/>
          </w:rPr>
          <w:fldChar w:fldCharType="separate"/>
        </w:r>
        <w:r w:rsidR="00EA0F8D">
          <w:rPr>
            <w:noProof/>
            <w:webHidden/>
          </w:rPr>
          <w:t>3</w:t>
        </w:r>
        <w:r w:rsidR="00EA0F8D">
          <w:rPr>
            <w:noProof/>
            <w:webHidden/>
          </w:rPr>
          <w:fldChar w:fldCharType="end"/>
        </w:r>
      </w:hyperlink>
    </w:p>
    <w:p w:rsidR="00EA0F8D" w:rsidRDefault="00EA0F8D">
      <w:pPr>
        <w:pStyle w:val="TM1"/>
        <w:tabs>
          <w:tab w:val="left" w:pos="440"/>
          <w:tab w:val="right" w:leader="dot" w:pos="10536"/>
        </w:tabs>
        <w:rPr>
          <w:rFonts w:asciiTheme="minorHAnsi" w:eastAsiaTheme="minorEastAsia" w:hAnsiTheme="minorHAnsi"/>
          <w:noProof/>
          <w:color w:val="auto"/>
          <w:sz w:val="22"/>
          <w:lang w:eastAsia="fr-FR"/>
        </w:rPr>
      </w:pPr>
      <w:hyperlink w:anchor="_Toc429065400" w:history="1">
        <w:r w:rsidRPr="00465419">
          <w:rPr>
            <w:rStyle w:val="Lienhypertexte"/>
            <w:noProof/>
          </w:rPr>
          <w:t>2</w:t>
        </w:r>
        <w:r>
          <w:rPr>
            <w:rFonts w:asciiTheme="minorHAnsi" w:eastAsiaTheme="minorEastAsia" w:hAnsiTheme="minorHAnsi"/>
            <w:noProof/>
            <w:color w:val="auto"/>
            <w:sz w:val="22"/>
            <w:lang w:eastAsia="fr-FR"/>
          </w:rPr>
          <w:tab/>
        </w:r>
        <w:r w:rsidRPr="00465419">
          <w:rPr>
            <w:rStyle w:val="Lienhypertexte"/>
            <w:noProof/>
          </w:rPr>
          <w:t>EVOLUTIONS</w:t>
        </w:r>
        <w:r>
          <w:rPr>
            <w:noProof/>
            <w:webHidden/>
          </w:rPr>
          <w:tab/>
        </w:r>
        <w:r>
          <w:rPr>
            <w:noProof/>
            <w:webHidden/>
          </w:rPr>
          <w:fldChar w:fldCharType="begin"/>
        </w:r>
        <w:r>
          <w:rPr>
            <w:noProof/>
            <w:webHidden/>
          </w:rPr>
          <w:instrText xml:space="preserve"> PAGEREF _Toc429065400 \h </w:instrText>
        </w:r>
        <w:r>
          <w:rPr>
            <w:noProof/>
            <w:webHidden/>
          </w:rPr>
        </w:r>
        <w:r>
          <w:rPr>
            <w:noProof/>
            <w:webHidden/>
          </w:rPr>
          <w:fldChar w:fldCharType="separate"/>
        </w:r>
        <w:r>
          <w:rPr>
            <w:noProof/>
            <w:webHidden/>
          </w:rPr>
          <w:t>4</w:t>
        </w:r>
        <w:r>
          <w:rPr>
            <w:noProof/>
            <w:webHidden/>
          </w:rPr>
          <w:fldChar w:fldCharType="end"/>
        </w:r>
      </w:hyperlink>
    </w:p>
    <w:p w:rsidR="00EA0F8D" w:rsidRDefault="00EA0F8D">
      <w:pPr>
        <w:pStyle w:val="TM2"/>
        <w:tabs>
          <w:tab w:val="left" w:pos="880"/>
          <w:tab w:val="right" w:leader="dot" w:pos="10536"/>
        </w:tabs>
        <w:rPr>
          <w:rFonts w:asciiTheme="minorHAnsi" w:eastAsiaTheme="minorEastAsia" w:hAnsiTheme="minorHAnsi"/>
          <w:noProof/>
          <w:color w:val="auto"/>
          <w:sz w:val="22"/>
          <w:lang w:eastAsia="fr-FR"/>
        </w:rPr>
      </w:pPr>
      <w:hyperlink w:anchor="_Toc429065401" w:history="1">
        <w:r w:rsidRPr="00465419">
          <w:rPr>
            <w:rStyle w:val="Lienhypertexte"/>
            <w:noProof/>
          </w:rPr>
          <w:t>2.1</w:t>
        </w:r>
        <w:r>
          <w:rPr>
            <w:rFonts w:asciiTheme="minorHAnsi" w:eastAsiaTheme="minorEastAsia" w:hAnsiTheme="minorHAnsi"/>
            <w:noProof/>
            <w:color w:val="auto"/>
            <w:sz w:val="22"/>
            <w:lang w:eastAsia="fr-FR"/>
          </w:rPr>
          <w:tab/>
        </w:r>
        <w:r w:rsidRPr="00465419">
          <w:rPr>
            <w:rStyle w:val="Lienhypertexte"/>
            <w:noProof/>
          </w:rPr>
          <w:t>#0067 – Signalement des champs importants mais non obligatoires</w:t>
        </w:r>
        <w:r>
          <w:rPr>
            <w:noProof/>
            <w:webHidden/>
          </w:rPr>
          <w:tab/>
        </w:r>
        <w:r>
          <w:rPr>
            <w:noProof/>
            <w:webHidden/>
          </w:rPr>
          <w:fldChar w:fldCharType="begin"/>
        </w:r>
        <w:r>
          <w:rPr>
            <w:noProof/>
            <w:webHidden/>
          </w:rPr>
          <w:instrText xml:space="preserve"> PAGEREF _Toc429065401 \h </w:instrText>
        </w:r>
        <w:r>
          <w:rPr>
            <w:noProof/>
            <w:webHidden/>
          </w:rPr>
        </w:r>
        <w:r>
          <w:rPr>
            <w:noProof/>
            <w:webHidden/>
          </w:rPr>
          <w:fldChar w:fldCharType="separate"/>
        </w:r>
        <w:r>
          <w:rPr>
            <w:noProof/>
            <w:webHidden/>
          </w:rPr>
          <w:t>4</w:t>
        </w:r>
        <w:r>
          <w:rPr>
            <w:noProof/>
            <w:webHidden/>
          </w:rPr>
          <w:fldChar w:fldCharType="end"/>
        </w:r>
      </w:hyperlink>
    </w:p>
    <w:p w:rsidR="00EA0F8D" w:rsidRDefault="00EA0F8D">
      <w:pPr>
        <w:pStyle w:val="TM3"/>
        <w:tabs>
          <w:tab w:val="left" w:pos="1320"/>
          <w:tab w:val="right" w:leader="dot" w:pos="10536"/>
        </w:tabs>
        <w:rPr>
          <w:rFonts w:asciiTheme="minorHAnsi" w:eastAsiaTheme="minorEastAsia" w:hAnsiTheme="minorHAnsi"/>
          <w:noProof/>
          <w:color w:val="auto"/>
          <w:sz w:val="22"/>
          <w:lang w:eastAsia="fr-FR"/>
        </w:rPr>
      </w:pPr>
      <w:hyperlink w:anchor="_Toc429065402" w:history="1">
        <w:r w:rsidRPr="00465419">
          <w:rPr>
            <w:rStyle w:val="Lienhypertexte"/>
            <w:noProof/>
          </w:rPr>
          <w:t>2.1.1</w:t>
        </w:r>
        <w:r>
          <w:rPr>
            <w:rFonts w:asciiTheme="minorHAnsi" w:eastAsiaTheme="minorEastAsia" w:hAnsiTheme="minorHAnsi"/>
            <w:noProof/>
            <w:color w:val="auto"/>
            <w:sz w:val="22"/>
            <w:lang w:eastAsia="fr-FR"/>
          </w:rPr>
          <w:tab/>
        </w:r>
        <w:r w:rsidRPr="00465419">
          <w:rPr>
            <w:rStyle w:val="Lienhypertexte"/>
            <w:noProof/>
          </w:rPr>
          <w:t>Description de la solution</w:t>
        </w:r>
        <w:r>
          <w:rPr>
            <w:noProof/>
            <w:webHidden/>
          </w:rPr>
          <w:tab/>
        </w:r>
        <w:r>
          <w:rPr>
            <w:noProof/>
            <w:webHidden/>
          </w:rPr>
          <w:fldChar w:fldCharType="begin"/>
        </w:r>
        <w:r>
          <w:rPr>
            <w:noProof/>
            <w:webHidden/>
          </w:rPr>
          <w:instrText xml:space="preserve"> PAGEREF _Toc429065402 \h </w:instrText>
        </w:r>
        <w:r>
          <w:rPr>
            <w:noProof/>
            <w:webHidden/>
          </w:rPr>
        </w:r>
        <w:r>
          <w:rPr>
            <w:noProof/>
            <w:webHidden/>
          </w:rPr>
          <w:fldChar w:fldCharType="separate"/>
        </w:r>
        <w:r>
          <w:rPr>
            <w:noProof/>
            <w:webHidden/>
          </w:rPr>
          <w:t>4</w:t>
        </w:r>
        <w:r>
          <w:rPr>
            <w:noProof/>
            <w:webHidden/>
          </w:rPr>
          <w:fldChar w:fldCharType="end"/>
        </w:r>
      </w:hyperlink>
    </w:p>
    <w:p w:rsidR="00EA0F8D" w:rsidRDefault="00EA0F8D">
      <w:pPr>
        <w:pStyle w:val="TM3"/>
        <w:tabs>
          <w:tab w:val="left" w:pos="1320"/>
          <w:tab w:val="right" w:leader="dot" w:pos="10536"/>
        </w:tabs>
        <w:rPr>
          <w:rFonts w:asciiTheme="minorHAnsi" w:eastAsiaTheme="minorEastAsia" w:hAnsiTheme="minorHAnsi"/>
          <w:noProof/>
          <w:color w:val="auto"/>
          <w:sz w:val="22"/>
          <w:lang w:eastAsia="fr-FR"/>
        </w:rPr>
      </w:pPr>
      <w:hyperlink w:anchor="_Toc429065403" w:history="1">
        <w:r w:rsidRPr="00465419">
          <w:rPr>
            <w:rStyle w:val="Lienhypertexte"/>
            <w:noProof/>
          </w:rPr>
          <w:t>2.1.2</w:t>
        </w:r>
        <w:r>
          <w:rPr>
            <w:rFonts w:asciiTheme="minorHAnsi" w:eastAsiaTheme="minorEastAsia" w:hAnsiTheme="minorHAnsi"/>
            <w:noProof/>
            <w:color w:val="auto"/>
            <w:sz w:val="22"/>
            <w:lang w:eastAsia="fr-FR"/>
          </w:rPr>
          <w:tab/>
        </w:r>
        <w:r w:rsidRPr="00465419">
          <w:rPr>
            <w:rStyle w:val="Lienhypertexte"/>
            <w:noProof/>
          </w:rPr>
          <w:t>Impacts</w:t>
        </w:r>
        <w:r>
          <w:rPr>
            <w:noProof/>
            <w:webHidden/>
          </w:rPr>
          <w:tab/>
        </w:r>
        <w:r>
          <w:rPr>
            <w:noProof/>
            <w:webHidden/>
          </w:rPr>
          <w:fldChar w:fldCharType="begin"/>
        </w:r>
        <w:r>
          <w:rPr>
            <w:noProof/>
            <w:webHidden/>
          </w:rPr>
          <w:instrText xml:space="preserve"> PAGEREF _Toc429065403 \h </w:instrText>
        </w:r>
        <w:r>
          <w:rPr>
            <w:noProof/>
            <w:webHidden/>
          </w:rPr>
        </w:r>
        <w:r>
          <w:rPr>
            <w:noProof/>
            <w:webHidden/>
          </w:rPr>
          <w:fldChar w:fldCharType="separate"/>
        </w:r>
        <w:r>
          <w:rPr>
            <w:noProof/>
            <w:webHidden/>
          </w:rPr>
          <w:t>5</w:t>
        </w:r>
        <w:r>
          <w:rPr>
            <w:noProof/>
            <w:webHidden/>
          </w:rPr>
          <w:fldChar w:fldCharType="end"/>
        </w:r>
      </w:hyperlink>
    </w:p>
    <w:p w:rsidR="00EA0F8D" w:rsidRDefault="00EA0F8D">
      <w:pPr>
        <w:pStyle w:val="TM2"/>
        <w:tabs>
          <w:tab w:val="left" w:pos="880"/>
          <w:tab w:val="right" w:leader="dot" w:pos="10536"/>
        </w:tabs>
        <w:rPr>
          <w:rFonts w:asciiTheme="minorHAnsi" w:eastAsiaTheme="minorEastAsia" w:hAnsiTheme="minorHAnsi"/>
          <w:noProof/>
          <w:color w:val="auto"/>
          <w:sz w:val="22"/>
          <w:lang w:eastAsia="fr-FR"/>
        </w:rPr>
      </w:pPr>
      <w:hyperlink w:anchor="_Toc429065404" w:history="1">
        <w:r w:rsidRPr="00465419">
          <w:rPr>
            <w:rStyle w:val="Lienhypertexte"/>
            <w:noProof/>
          </w:rPr>
          <w:t>2.2</w:t>
        </w:r>
        <w:r>
          <w:rPr>
            <w:rFonts w:asciiTheme="minorHAnsi" w:eastAsiaTheme="minorEastAsia" w:hAnsiTheme="minorHAnsi"/>
            <w:noProof/>
            <w:color w:val="auto"/>
            <w:sz w:val="22"/>
            <w:lang w:eastAsia="fr-FR"/>
          </w:rPr>
          <w:tab/>
        </w:r>
        <w:r w:rsidRPr="00465419">
          <w:rPr>
            <w:rStyle w:val="Lienhypertexte"/>
            <w:noProof/>
          </w:rPr>
          <w:t>#0110-17 (07 à 10) – Création d’encaissements et décaissements</w:t>
        </w:r>
        <w:r>
          <w:rPr>
            <w:noProof/>
            <w:webHidden/>
          </w:rPr>
          <w:tab/>
        </w:r>
        <w:r>
          <w:rPr>
            <w:noProof/>
            <w:webHidden/>
          </w:rPr>
          <w:fldChar w:fldCharType="begin"/>
        </w:r>
        <w:r>
          <w:rPr>
            <w:noProof/>
            <w:webHidden/>
          </w:rPr>
          <w:instrText xml:space="preserve"> PAGEREF _Toc429065404 \h </w:instrText>
        </w:r>
        <w:r>
          <w:rPr>
            <w:noProof/>
            <w:webHidden/>
          </w:rPr>
        </w:r>
        <w:r>
          <w:rPr>
            <w:noProof/>
            <w:webHidden/>
          </w:rPr>
          <w:fldChar w:fldCharType="separate"/>
        </w:r>
        <w:r>
          <w:rPr>
            <w:noProof/>
            <w:webHidden/>
          </w:rPr>
          <w:t>6</w:t>
        </w:r>
        <w:r>
          <w:rPr>
            <w:noProof/>
            <w:webHidden/>
          </w:rPr>
          <w:fldChar w:fldCharType="end"/>
        </w:r>
      </w:hyperlink>
    </w:p>
    <w:p w:rsidR="00EA0F8D" w:rsidRDefault="00EA0F8D">
      <w:pPr>
        <w:pStyle w:val="TM3"/>
        <w:tabs>
          <w:tab w:val="left" w:pos="1320"/>
          <w:tab w:val="right" w:leader="dot" w:pos="10536"/>
        </w:tabs>
        <w:rPr>
          <w:rFonts w:asciiTheme="minorHAnsi" w:eastAsiaTheme="minorEastAsia" w:hAnsiTheme="minorHAnsi"/>
          <w:noProof/>
          <w:color w:val="auto"/>
          <w:sz w:val="22"/>
          <w:lang w:eastAsia="fr-FR"/>
        </w:rPr>
      </w:pPr>
      <w:hyperlink w:anchor="_Toc429065405" w:history="1">
        <w:r w:rsidRPr="00465419">
          <w:rPr>
            <w:rStyle w:val="Lienhypertexte"/>
            <w:noProof/>
          </w:rPr>
          <w:t>2.2.1</w:t>
        </w:r>
        <w:r>
          <w:rPr>
            <w:rFonts w:asciiTheme="minorHAnsi" w:eastAsiaTheme="minorEastAsia" w:hAnsiTheme="minorHAnsi"/>
            <w:noProof/>
            <w:color w:val="auto"/>
            <w:sz w:val="22"/>
            <w:lang w:eastAsia="fr-FR"/>
          </w:rPr>
          <w:tab/>
        </w:r>
        <w:r w:rsidRPr="00465419">
          <w:rPr>
            <w:rStyle w:val="Lienhypertexte"/>
            <w:noProof/>
          </w:rPr>
          <w:t>Description de la solution</w:t>
        </w:r>
        <w:r>
          <w:rPr>
            <w:noProof/>
            <w:webHidden/>
          </w:rPr>
          <w:tab/>
        </w:r>
        <w:r>
          <w:rPr>
            <w:noProof/>
            <w:webHidden/>
          </w:rPr>
          <w:fldChar w:fldCharType="begin"/>
        </w:r>
        <w:r>
          <w:rPr>
            <w:noProof/>
            <w:webHidden/>
          </w:rPr>
          <w:instrText xml:space="preserve"> PAGEREF _Toc429065405 \h </w:instrText>
        </w:r>
        <w:r>
          <w:rPr>
            <w:noProof/>
            <w:webHidden/>
          </w:rPr>
        </w:r>
        <w:r>
          <w:rPr>
            <w:noProof/>
            <w:webHidden/>
          </w:rPr>
          <w:fldChar w:fldCharType="separate"/>
        </w:r>
        <w:r>
          <w:rPr>
            <w:noProof/>
            <w:webHidden/>
          </w:rPr>
          <w:t>6</w:t>
        </w:r>
        <w:r>
          <w:rPr>
            <w:noProof/>
            <w:webHidden/>
          </w:rPr>
          <w:fldChar w:fldCharType="end"/>
        </w:r>
      </w:hyperlink>
    </w:p>
    <w:p w:rsidR="00EA0F8D" w:rsidRDefault="00EA0F8D">
      <w:pPr>
        <w:pStyle w:val="TM3"/>
        <w:tabs>
          <w:tab w:val="left" w:pos="1320"/>
          <w:tab w:val="right" w:leader="dot" w:pos="10536"/>
        </w:tabs>
        <w:rPr>
          <w:rFonts w:asciiTheme="minorHAnsi" w:eastAsiaTheme="minorEastAsia" w:hAnsiTheme="minorHAnsi"/>
          <w:noProof/>
          <w:color w:val="auto"/>
          <w:sz w:val="22"/>
          <w:lang w:eastAsia="fr-FR"/>
        </w:rPr>
      </w:pPr>
      <w:hyperlink w:anchor="_Toc429065406" w:history="1">
        <w:r w:rsidRPr="00465419">
          <w:rPr>
            <w:rStyle w:val="Lienhypertexte"/>
            <w:noProof/>
          </w:rPr>
          <w:t>2.2.2</w:t>
        </w:r>
        <w:r>
          <w:rPr>
            <w:rFonts w:asciiTheme="minorHAnsi" w:eastAsiaTheme="minorEastAsia" w:hAnsiTheme="minorHAnsi"/>
            <w:noProof/>
            <w:color w:val="auto"/>
            <w:sz w:val="22"/>
            <w:lang w:eastAsia="fr-FR"/>
          </w:rPr>
          <w:tab/>
        </w:r>
        <w:r w:rsidRPr="00465419">
          <w:rPr>
            <w:rStyle w:val="Lienhypertexte"/>
            <w:noProof/>
          </w:rPr>
          <w:t>Impacts</w:t>
        </w:r>
        <w:r>
          <w:rPr>
            <w:noProof/>
            <w:webHidden/>
          </w:rPr>
          <w:tab/>
        </w:r>
        <w:r>
          <w:rPr>
            <w:noProof/>
            <w:webHidden/>
          </w:rPr>
          <w:fldChar w:fldCharType="begin"/>
        </w:r>
        <w:r>
          <w:rPr>
            <w:noProof/>
            <w:webHidden/>
          </w:rPr>
          <w:instrText xml:space="preserve"> PAGEREF _Toc429065406 \h </w:instrText>
        </w:r>
        <w:r>
          <w:rPr>
            <w:noProof/>
            <w:webHidden/>
          </w:rPr>
        </w:r>
        <w:r>
          <w:rPr>
            <w:noProof/>
            <w:webHidden/>
          </w:rPr>
          <w:fldChar w:fldCharType="separate"/>
        </w:r>
        <w:r>
          <w:rPr>
            <w:noProof/>
            <w:webHidden/>
          </w:rPr>
          <w:t>7</w:t>
        </w:r>
        <w:r>
          <w:rPr>
            <w:noProof/>
            <w:webHidden/>
          </w:rPr>
          <w:fldChar w:fldCharType="end"/>
        </w:r>
      </w:hyperlink>
    </w:p>
    <w:p w:rsidR="00EA0F8D" w:rsidRDefault="00EA0F8D">
      <w:pPr>
        <w:pStyle w:val="TM1"/>
        <w:tabs>
          <w:tab w:val="left" w:pos="440"/>
          <w:tab w:val="right" w:leader="dot" w:pos="10536"/>
        </w:tabs>
        <w:rPr>
          <w:rFonts w:asciiTheme="minorHAnsi" w:eastAsiaTheme="minorEastAsia" w:hAnsiTheme="minorHAnsi"/>
          <w:noProof/>
          <w:color w:val="auto"/>
          <w:sz w:val="22"/>
          <w:lang w:eastAsia="fr-FR"/>
        </w:rPr>
      </w:pPr>
      <w:hyperlink w:anchor="_Toc429065407" w:history="1">
        <w:r w:rsidRPr="00465419">
          <w:rPr>
            <w:rStyle w:val="Lienhypertexte"/>
            <w:rFonts w:eastAsia="Calibri"/>
            <w:noProof/>
          </w:rPr>
          <w:t>3</w:t>
        </w:r>
        <w:r>
          <w:rPr>
            <w:rFonts w:asciiTheme="minorHAnsi" w:eastAsiaTheme="minorEastAsia" w:hAnsiTheme="minorHAnsi"/>
            <w:noProof/>
            <w:color w:val="auto"/>
            <w:sz w:val="22"/>
            <w:lang w:eastAsia="fr-FR"/>
          </w:rPr>
          <w:tab/>
        </w:r>
        <w:r w:rsidRPr="00465419">
          <w:rPr>
            <w:rStyle w:val="Lienhypertexte"/>
            <w:rFonts w:eastAsia="Calibri"/>
            <w:noProof/>
          </w:rPr>
          <w:t>IMPACT GENERAL SUR LES POSTES CLIENTS</w:t>
        </w:r>
        <w:r>
          <w:rPr>
            <w:noProof/>
            <w:webHidden/>
          </w:rPr>
          <w:tab/>
        </w:r>
        <w:r>
          <w:rPr>
            <w:noProof/>
            <w:webHidden/>
          </w:rPr>
          <w:fldChar w:fldCharType="begin"/>
        </w:r>
        <w:r>
          <w:rPr>
            <w:noProof/>
            <w:webHidden/>
          </w:rPr>
          <w:instrText xml:space="preserve"> PAGEREF _Toc429065407 \h </w:instrText>
        </w:r>
        <w:r>
          <w:rPr>
            <w:noProof/>
            <w:webHidden/>
          </w:rPr>
        </w:r>
        <w:r>
          <w:rPr>
            <w:noProof/>
            <w:webHidden/>
          </w:rPr>
          <w:fldChar w:fldCharType="separate"/>
        </w:r>
        <w:r>
          <w:rPr>
            <w:noProof/>
            <w:webHidden/>
          </w:rPr>
          <w:t>8</w:t>
        </w:r>
        <w:r>
          <w:rPr>
            <w:noProof/>
            <w:webHidden/>
          </w:rPr>
          <w:fldChar w:fldCharType="end"/>
        </w:r>
      </w:hyperlink>
    </w:p>
    <w:p w:rsidR="00456C68" w:rsidRDefault="001C3291" w:rsidP="00E6632F">
      <w:pPr>
        <w:rPr>
          <w:rFonts w:eastAsia="Calibri" w:cs="Times New Roman"/>
        </w:rPr>
      </w:pPr>
      <w:r>
        <w:rPr>
          <w:rFonts w:eastAsia="Calibri" w:cs="Times New Roman"/>
        </w:rPr>
        <w:fldChar w:fldCharType="end"/>
      </w:r>
    </w:p>
    <w:p w:rsidR="00456C68" w:rsidRDefault="00456C68">
      <w:pPr>
        <w:rPr>
          <w:rFonts w:eastAsia="Calibri" w:cs="Times New Roman"/>
        </w:rPr>
      </w:pPr>
      <w:r>
        <w:rPr>
          <w:rFonts w:eastAsia="Calibri" w:cs="Times New Roman"/>
        </w:rPr>
        <w:br w:type="page"/>
      </w:r>
    </w:p>
    <w:p w:rsidR="00456C68" w:rsidRDefault="00456C68" w:rsidP="00E6632F">
      <w:pPr>
        <w:rPr>
          <w:rFonts w:eastAsia="Calibri" w:cs="Times New Roman"/>
        </w:rPr>
      </w:pPr>
    </w:p>
    <w:p w:rsidR="00456C68" w:rsidRDefault="00456C68" w:rsidP="00E6632F">
      <w:pPr>
        <w:rPr>
          <w:rFonts w:eastAsia="Calibri" w:cs="Times New Roman"/>
        </w:rPr>
      </w:pPr>
    </w:p>
    <w:p w:rsidR="00E6632F" w:rsidRDefault="00E6632F" w:rsidP="00E6632F">
      <w:pPr>
        <w:rPr>
          <w:rFonts w:eastAsia="Calibri" w:cs="Times New Roman"/>
        </w:rPr>
      </w:pPr>
      <w:r>
        <w:rPr>
          <w:rFonts w:eastAsia="Calibri" w:cs="Times New Roman"/>
        </w:rPr>
        <w:t xml:space="preserve">Cette livraison apporte </w:t>
      </w:r>
      <w:r w:rsidR="00941610">
        <w:rPr>
          <w:rFonts w:eastAsia="Calibri" w:cs="Times New Roman"/>
        </w:rPr>
        <w:t xml:space="preserve">des évolutions et des </w:t>
      </w:r>
      <w:r>
        <w:rPr>
          <w:rFonts w:eastAsia="Calibri" w:cs="Times New Roman"/>
        </w:rPr>
        <w:t>correctif</w:t>
      </w:r>
      <w:r w:rsidR="00941610">
        <w:rPr>
          <w:rFonts w:eastAsia="Calibri" w:cs="Times New Roman"/>
        </w:rPr>
        <w:t>s</w:t>
      </w:r>
      <w:r>
        <w:rPr>
          <w:rFonts w:eastAsia="Calibri" w:cs="Times New Roman"/>
        </w:rPr>
        <w:t xml:space="preserve"> par rapport à la livraison précédente. Le présent document présente les modifications fonctionnelles apportées au logiciel PROGRé par cette livraison ; elle ne reprend pas les  points déjà livrés dans les livraisons précédentes. Il s’agit de la correction des points suivants :</w:t>
      </w:r>
    </w:p>
    <w:p w:rsidR="00456C68" w:rsidRDefault="00456C68" w:rsidP="00456C68">
      <w:pPr>
        <w:pStyle w:val="Titre1"/>
        <w:rPr>
          <w:rFonts w:eastAsia="Calibri"/>
        </w:rPr>
      </w:pPr>
      <w:bookmarkStart w:id="1" w:name="_Toc287558035"/>
      <w:bookmarkStart w:id="2" w:name="_Toc429065399"/>
      <w:r>
        <w:rPr>
          <w:rFonts w:eastAsia="Calibri"/>
        </w:rPr>
        <w:t>ANOMALIES</w:t>
      </w:r>
      <w:bookmarkEnd w:id="1"/>
      <w:bookmarkEnd w:id="2"/>
    </w:p>
    <w:p w:rsidR="00CC038F" w:rsidRDefault="00CC038F" w:rsidP="00471B2A"/>
    <w:p w:rsidR="00D15748" w:rsidRDefault="000060A2" w:rsidP="000060A2">
      <w:r>
        <w:t xml:space="preserve">Ce chapitre traite des corrections livrées dans le présent lot, portant sur des </w:t>
      </w:r>
      <w:r w:rsidR="00D15748">
        <w:t>retours</w:t>
      </w:r>
      <w:r>
        <w:t xml:space="preserve"> faits par les </w:t>
      </w:r>
      <w:r w:rsidR="00C30722">
        <w:t>testeurs sur les</w:t>
      </w:r>
      <w:r w:rsidR="00D15748">
        <w:t xml:space="preserve"> livraison</w:t>
      </w:r>
      <w:r w:rsidR="00C30722">
        <w:t>s</w:t>
      </w:r>
      <w:r w:rsidR="00D15748">
        <w:t xml:space="preserve"> précédente</w:t>
      </w:r>
      <w:r w:rsidR="00C30722">
        <w:t>s</w:t>
      </w:r>
      <w:r w:rsidR="00D15748">
        <w:t xml:space="preserve"> </w:t>
      </w:r>
      <w:r w:rsidR="0081076D">
        <w:t xml:space="preserve">de la version </w:t>
      </w:r>
      <w:r w:rsidR="00C30722">
        <w:t>1.6.</w:t>
      </w:r>
      <w:r w:rsidR="00622696">
        <w:t>7</w:t>
      </w:r>
      <w:r>
        <w:t>.</w:t>
      </w:r>
    </w:p>
    <w:p w:rsidR="00D15748" w:rsidRDefault="00D15748" w:rsidP="000060A2"/>
    <w:p w:rsidR="00910C51" w:rsidRDefault="00EA0F8D" w:rsidP="00582853">
      <w:pPr>
        <w:ind w:firstLine="432"/>
      </w:pPr>
      <w:r>
        <w:t>Sans objet</w:t>
      </w:r>
    </w:p>
    <w:p w:rsidR="00E42CE2" w:rsidRDefault="00E42CE2">
      <w:r>
        <w:br w:type="page"/>
      </w:r>
    </w:p>
    <w:p w:rsidR="00456C68" w:rsidRDefault="00456C68" w:rsidP="00456C68">
      <w:pPr>
        <w:pStyle w:val="Titre1"/>
      </w:pPr>
      <w:bookmarkStart w:id="3" w:name="_Toc287558045"/>
      <w:bookmarkStart w:id="4" w:name="_Toc429065400"/>
      <w:r>
        <w:lastRenderedPageBreak/>
        <w:t>EVOLUTIONS</w:t>
      </w:r>
      <w:bookmarkEnd w:id="3"/>
      <w:bookmarkEnd w:id="4"/>
    </w:p>
    <w:p w:rsidR="00D15748" w:rsidRDefault="00D15748" w:rsidP="003006B5"/>
    <w:p w:rsidR="00D80E77" w:rsidRDefault="00D80E77" w:rsidP="007A055C">
      <w:pPr>
        <w:pStyle w:val="Titre2"/>
      </w:pPr>
      <w:bookmarkStart w:id="5" w:name="_Toc388284097"/>
      <w:bookmarkStart w:id="6" w:name="_Toc429065401"/>
      <w:r>
        <w:t>#0</w:t>
      </w:r>
      <w:r w:rsidR="00963D28">
        <w:t>0</w:t>
      </w:r>
      <w:r w:rsidR="007A055C">
        <w:t>6</w:t>
      </w:r>
      <w:r w:rsidR="00703FF2">
        <w:t>7</w:t>
      </w:r>
      <w:r w:rsidR="007A055C">
        <w:t xml:space="preserve"> </w:t>
      </w:r>
      <w:r>
        <w:t xml:space="preserve">– </w:t>
      </w:r>
      <w:bookmarkEnd w:id="5"/>
      <w:r w:rsidR="007A055C" w:rsidRPr="007A055C">
        <w:t>Signalement des champs importants mais non obligatoires</w:t>
      </w:r>
      <w:bookmarkEnd w:id="6"/>
    </w:p>
    <w:p w:rsidR="00D80E77" w:rsidRDefault="00D80E77" w:rsidP="00D80E77">
      <w:pPr>
        <w:pStyle w:val="Titre3"/>
      </w:pPr>
      <w:bookmarkStart w:id="7" w:name="_Toc388284098"/>
      <w:bookmarkStart w:id="8" w:name="_Toc429065402"/>
      <w:r>
        <w:t>Description de la solution</w:t>
      </w:r>
      <w:bookmarkEnd w:id="7"/>
      <w:bookmarkEnd w:id="8"/>
    </w:p>
    <w:p w:rsidR="00D80E77" w:rsidRDefault="00D80E77" w:rsidP="00D80E77"/>
    <w:p w:rsidR="00D80E77" w:rsidRDefault="00D80E77" w:rsidP="00D80E77">
      <w:pPr>
        <w:pStyle w:val="Paragraphedeliste"/>
        <w:numPr>
          <w:ilvl w:val="0"/>
          <w:numId w:val="2"/>
        </w:numPr>
      </w:pPr>
      <w:r w:rsidRPr="00A15475">
        <w:rPr>
          <w:b/>
        </w:rPr>
        <w:t>Rappel de la demande</w:t>
      </w:r>
      <w:r>
        <w:t xml:space="preserve"> : </w:t>
      </w:r>
    </w:p>
    <w:p w:rsidR="00703FF2" w:rsidRPr="00703FF2" w:rsidRDefault="007A055C" w:rsidP="00703FF2">
      <w:pPr>
        <w:autoSpaceDE w:val="0"/>
        <w:autoSpaceDN w:val="0"/>
        <w:adjustRightInd w:val="0"/>
        <w:ind w:left="360"/>
        <w:rPr>
          <w:rFonts w:cs="MetaNormal-Roman"/>
        </w:rPr>
      </w:pPr>
      <w:r>
        <w:rPr>
          <w:rFonts w:cs="MetaNormal-Roman"/>
        </w:rPr>
        <w:t xml:space="preserve">Il s’agit à l’origine d’une SESAM (#41333) : </w:t>
      </w:r>
      <w:r>
        <w:rPr>
          <w:rFonts w:cs="Arial"/>
        </w:rPr>
        <w:t>la mise en place de la notion de paramétrage des champs obligatoires a conduit à s’interroger sur la nécessité d’identifier et de signaler des champs importants mais non obligatoires : ces champs doivent faire l’objet d’une mise en évidence à l’écran, mais ne doivent pas provoquer de message d’erreur s’ils ne sont pas saisis.</w:t>
      </w:r>
    </w:p>
    <w:p w:rsidR="00D80E77" w:rsidRDefault="00D80E77" w:rsidP="00D80E77">
      <w:pPr>
        <w:pStyle w:val="Paragraphedeliste"/>
        <w:ind w:left="360"/>
      </w:pPr>
    </w:p>
    <w:p w:rsidR="00D80E77" w:rsidRDefault="00D80E77" w:rsidP="00D80E77">
      <w:pPr>
        <w:pStyle w:val="Paragraphedeliste"/>
        <w:numPr>
          <w:ilvl w:val="0"/>
          <w:numId w:val="2"/>
        </w:numPr>
      </w:pPr>
      <w:r>
        <w:rPr>
          <w:b/>
        </w:rPr>
        <w:t>Solution</w:t>
      </w:r>
      <w:r w:rsidR="00C74701">
        <w:rPr>
          <w:b/>
        </w:rPr>
        <w:t>s</w:t>
      </w:r>
      <w:r>
        <w:rPr>
          <w:b/>
        </w:rPr>
        <w:t xml:space="preserve"> apportée</w:t>
      </w:r>
      <w:r w:rsidR="00C74701">
        <w:rPr>
          <w:b/>
        </w:rPr>
        <w:t>s</w:t>
      </w:r>
      <w:r>
        <w:t xml:space="preserve"> : </w:t>
      </w:r>
    </w:p>
    <w:p w:rsidR="008843A7" w:rsidRDefault="00262C08" w:rsidP="00963D28">
      <w:pPr>
        <w:ind w:left="360"/>
      </w:pPr>
      <w:r>
        <w:t>Dans le module de gestion du modèle des données, u</w:t>
      </w:r>
      <w:r w:rsidR="007A055C">
        <w:t xml:space="preserve">n nouveau </w:t>
      </w:r>
      <w:r w:rsidR="00E256AD">
        <w:t>champ</w:t>
      </w:r>
      <w:r w:rsidR="007A055C">
        <w:t xml:space="preserve"> </w:t>
      </w:r>
      <w:r w:rsidR="007A055C" w:rsidRPr="00622696">
        <w:rPr>
          <w:b/>
        </w:rPr>
        <w:t>X42IPT</w:t>
      </w:r>
      <w:r w:rsidR="007A055C">
        <w:t xml:space="preserve"> (Top </w:t>
      </w:r>
      <w:r w:rsidR="00E256AD">
        <w:t>« </w:t>
      </w:r>
      <w:r w:rsidR="007A055C">
        <w:t xml:space="preserve">Champ important ») a été ajouté </w:t>
      </w:r>
      <w:r>
        <w:t>à</w:t>
      </w:r>
      <w:r w:rsidR="007A055C">
        <w:t xml:space="preserve"> la table X42 de description des champs d’une table</w:t>
      </w:r>
      <w:r w:rsidR="008843A7">
        <w:t xml:space="preserve">. </w:t>
      </w:r>
      <w:r w:rsidR="007A055C">
        <w:t>Du point de vue de l’utilisateur, les notions de champ important ou de champ obligatoire sont gérées de manière simplifiée sous la forme d’une seule saisie :</w:t>
      </w:r>
    </w:p>
    <w:p w:rsidR="007A055C" w:rsidRDefault="007A055C" w:rsidP="00963D28">
      <w:pPr>
        <w:ind w:left="360"/>
      </w:pPr>
      <w:r>
        <w:rPr>
          <w:noProof/>
          <w:lang w:eastAsia="fr-FR"/>
        </w:rPr>
        <w:drawing>
          <wp:inline distT="0" distB="0" distL="0" distR="0" wp14:anchorId="1216FCE2" wp14:editId="40D1E4D4">
            <wp:extent cx="5080884" cy="175508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7168"/>
                    <a:stretch/>
                  </pic:blipFill>
                  <pic:spPr bwMode="auto">
                    <a:xfrm>
                      <a:off x="0" y="0"/>
                      <a:ext cx="5090242" cy="1758317"/>
                    </a:xfrm>
                    <a:prstGeom prst="rect">
                      <a:avLst/>
                    </a:prstGeom>
                    <a:ln>
                      <a:noFill/>
                    </a:ln>
                    <a:extLst>
                      <a:ext uri="{53640926-AAD7-44D8-BBD7-CCE9431645EC}">
                        <a14:shadowObscured xmlns:a14="http://schemas.microsoft.com/office/drawing/2010/main"/>
                      </a:ext>
                    </a:extLst>
                  </pic:spPr>
                </pic:pic>
              </a:graphicData>
            </a:graphic>
          </wp:inline>
        </w:drawing>
      </w:r>
    </w:p>
    <w:p w:rsidR="00E256AD" w:rsidRDefault="00E256AD" w:rsidP="00963D28">
      <w:pPr>
        <w:ind w:left="360"/>
      </w:pPr>
    </w:p>
    <w:p w:rsidR="00E256AD" w:rsidRDefault="00E256AD" w:rsidP="00963D28">
      <w:pPr>
        <w:ind w:left="360"/>
      </w:pPr>
      <w:r>
        <w:t>Sur l’écran de liste des champs d’une table, ce champ apparaît dans une nouvelle colonne :</w:t>
      </w:r>
    </w:p>
    <w:p w:rsidR="00E256AD" w:rsidRDefault="00E256AD" w:rsidP="00963D28">
      <w:pPr>
        <w:ind w:left="360"/>
      </w:pPr>
      <w:r>
        <w:rPr>
          <w:noProof/>
          <w:lang w:eastAsia="fr-FR"/>
        </w:rPr>
        <w:drawing>
          <wp:inline distT="0" distB="0" distL="0" distR="0" wp14:anchorId="7F5AA918" wp14:editId="26850A11">
            <wp:extent cx="5177555" cy="296583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81067" cy="2967849"/>
                    </a:xfrm>
                    <a:prstGeom prst="rect">
                      <a:avLst/>
                    </a:prstGeom>
                  </pic:spPr>
                </pic:pic>
              </a:graphicData>
            </a:graphic>
          </wp:inline>
        </w:drawing>
      </w:r>
    </w:p>
    <w:p w:rsidR="007A055C" w:rsidRDefault="007A055C" w:rsidP="00963D28">
      <w:pPr>
        <w:ind w:left="360"/>
      </w:pPr>
    </w:p>
    <w:p w:rsidR="00E256AD" w:rsidRDefault="00E256AD">
      <w:r>
        <w:br w:type="page"/>
      </w:r>
    </w:p>
    <w:p w:rsidR="007A055C" w:rsidRDefault="007A055C" w:rsidP="00963D28">
      <w:pPr>
        <w:ind w:left="360"/>
      </w:pPr>
      <w:r>
        <w:lastRenderedPageBreak/>
        <w:t xml:space="preserve">Si un champ a été coché à « Important », il apparaîtra à l’écran sur fond jaune pâle, contrairement aux champs obligatoires </w:t>
      </w:r>
      <w:r w:rsidR="00FA455F">
        <w:t>qui apparaissent sur fond jaune vif :</w:t>
      </w:r>
    </w:p>
    <w:p w:rsidR="00FA455F" w:rsidRDefault="00FA455F" w:rsidP="00963D28">
      <w:pPr>
        <w:ind w:left="360"/>
      </w:pPr>
      <w:r>
        <w:rPr>
          <w:noProof/>
          <w:lang w:eastAsia="fr-FR"/>
        </w:rPr>
        <w:drawing>
          <wp:inline distT="0" distB="0" distL="0" distR="0">
            <wp:extent cx="5289928" cy="2997642"/>
            <wp:effectExtent l="0" t="0" r="0" b="0"/>
            <wp:docPr id="5" name="Image 5" descr="C:\Users\ca\AppData\Local\Temp\SNAGHTML21717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AppData\Local\Temp\SNAGHTML21717c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000"/>
                    <a:stretch/>
                  </pic:blipFill>
                  <pic:spPr bwMode="auto">
                    <a:xfrm>
                      <a:off x="0" y="0"/>
                      <a:ext cx="5296409" cy="3001314"/>
                    </a:xfrm>
                    <a:prstGeom prst="rect">
                      <a:avLst/>
                    </a:prstGeom>
                    <a:noFill/>
                    <a:ln>
                      <a:noFill/>
                    </a:ln>
                    <a:extLst>
                      <a:ext uri="{53640926-AAD7-44D8-BBD7-CCE9431645EC}">
                        <a14:shadowObscured xmlns:a14="http://schemas.microsoft.com/office/drawing/2010/main"/>
                      </a:ext>
                    </a:extLst>
                  </pic:spPr>
                </pic:pic>
              </a:graphicData>
            </a:graphic>
          </wp:inline>
        </w:drawing>
      </w:r>
    </w:p>
    <w:p w:rsidR="00262C08" w:rsidRDefault="00262C08" w:rsidP="00963D28">
      <w:pPr>
        <w:ind w:left="360"/>
      </w:pPr>
    </w:p>
    <w:p w:rsidR="00262C08" w:rsidRDefault="00262C08" w:rsidP="00963D28">
      <w:pPr>
        <w:ind w:left="360"/>
      </w:pPr>
      <w:r>
        <w:t>Note : aucune nomenclature des champs « Importants » n’a été définie au niveau national. C’est donc à l’administrateur académique de paramétrer lui-même les champs considérés comme importants au niveau de sa propre base.</w:t>
      </w:r>
    </w:p>
    <w:p w:rsidR="00D80E77" w:rsidRDefault="00D80E77" w:rsidP="00D80E77">
      <w:pPr>
        <w:pStyle w:val="Titre3"/>
      </w:pPr>
      <w:bookmarkStart w:id="9" w:name="_Toc388284099"/>
      <w:bookmarkStart w:id="10" w:name="_Toc429065403"/>
      <w:r>
        <w:t>Impacts</w:t>
      </w:r>
      <w:bookmarkEnd w:id="9"/>
      <w:bookmarkEnd w:id="10"/>
      <w:r>
        <w:t xml:space="preserve"> </w:t>
      </w:r>
    </w:p>
    <w:p w:rsidR="00B862C5" w:rsidRDefault="00B862C5"/>
    <w:p w:rsidR="00703FF2" w:rsidRDefault="00E256AD" w:rsidP="00E256AD">
      <w:pPr>
        <w:pStyle w:val="Paragraphedeliste"/>
        <w:numPr>
          <w:ilvl w:val="0"/>
          <w:numId w:val="42"/>
        </w:numPr>
      </w:pPr>
      <w:r w:rsidRPr="00E256AD">
        <w:rPr>
          <w:b/>
          <w:u w:val="single"/>
        </w:rPr>
        <w:t>BDD</w:t>
      </w:r>
      <w:r>
        <w:t xml:space="preserve"> : Un script inclus dans le présent lot sera exécuté automatiquement afin d’ajouter le champ </w:t>
      </w:r>
      <w:r w:rsidRPr="00E256AD">
        <w:rPr>
          <w:b/>
        </w:rPr>
        <w:t>X42IPT</w:t>
      </w:r>
      <w:r>
        <w:t xml:space="preserve"> à la table X42.</w:t>
      </w:r>
    </w:p>
    <w:p w:rsidR="001B0F2B" w:rsidRDefault="001B0F2B">
      <w:r>
        <w:br w:type="page"/>
      </w:r>
    </w:p>
    <w:p w:rsidR="00703FF2" w:rsidRDefault="00703FF2" w:rsidP="00703FF2"/>
    <w:p w:rsidR="000C5D57" w:rsidRDefault="000C5D57" w:rsidP="000C5D57">
      <w:pPr>
        <w:pStyle w:val="Titre2"/>
      </w:pPr>
      <w:bookmarkStart w:id="11" w:name="_Toc429065404"/>
      <w:r>
        <w:t>#0</w:t>
      </w:r>
      <w:r w:rsidR="00622696">
        <w:t>110</w:t>
      </w:r>
      <w:r>
        <w:t>-1</w:t>
      </w:r>
      <w:r w:rsidR="00622696">
        <w:t>7</w:t>
      </w:r>
      <w:r w:rsidR="00A46B20">
        <w:t xml:space="preserve"> (07 à 10)</w:t>
      </w:r>
      <w:r>
        <w:t xml:space="preserve"> – </w:t>
      </w:r>
      <w:r w:rsidR="00A46B20">
        <w:t>Création d’encaissements et décaissements</w:t>
      </w:r>
      <w:bookmarkEnd w:id="11"/>
    </w:p>
    <w:p w:rsidR="000C5D57" w:rsidRDefault="000C5D57" w:rsidP="000C5D57">
      <w:pPr>
        <w:pStyle w:val="Titre3"/>
      </w:pPr>
      <w:bookmarkStart w:id="12" w:name="_Toc429065405"/>
      <w:r>
        <w:t>Description de la solution</w:t>
      </w:r>
      <w:bookmarkEnd w:id="12"/>
    </w:p>
    <w:p w:rsidR="000C5D57" w:rsidRDefault="000C5D57" w:rsidP="000C5D57"/>
    <w:p w:rsidR="000C5D57" w:rsidRDefault="000C5D57" w:rsidP="000C5D57">
      <w:pPr>
        <w:pStyle w:val="Paragraphedeliste"/>
        <w:numPr>
          <w:ilvl w:val="0"/>
          <w:numId w:val="2"/>
        </w:numPr>
      </w:pPr>
      <w:r w:rsidRPr="00A15475">
        <w:rPr>
          <w:b/>
        </w:rPr>
        <w:t>Rappel de la demande</w:t>
      </w:r>
      <w:r>
        <w:t xml:space="preserve"> : </w:t>
      </w:r>
    </w:p>
    <w:p w:rsidR="000C5D57" w:rsidRPr="000C5D57" w:rsidRDefault="00A46B20" w:rsidP="000C5D57">
      <w:pPr>
        <w:autoSpaceDE w:val="0"/>
        <w:autoSpaceDN w:val="0"/>
        <w:adjustRightInd w:val="0"/>
        <w:ind w:left="360"/>
        <w:rPr>
          <w:rFonts w:cs="Arial"/>
        </w:rPr>
      </w:pPr>
      <w:r>
        <w:rPr>
          <w:rFonts w:cs="Arial"/>
        </w:rPr>
        <w:t>Ces fonctionnalités ont été décrites dans le cahier des charges de l’impact des évolutions de l’interface comptable GFC RCBC (voir le document « </w:t>
      </w:r>
      <w:r w:rsidRPr="00A46B20">
        <w:rPr>
          <w:rFonts w:cs="Arial"/>
        </w:rPr>
        <w:t>CDC IMPACTS GFC RCBC v1-1.docx</w:t>
      </w:r>
      <w:r>
        <w:rPr>
          <w:rFonts w:cs="Arial"/>
        </w:rPr>
        <w:t> » au §9.f.f et §9.f.g).</w:t>
      </w:r>
    </w:p>
    <w:p w:rsidR="000C5D57" w:rsidRPr="001B0F2B" w:rsidRDefault="000C5D57" w:rsidP="001B0F2B">
      <w:pPr>
        <w:autoSpaceDE w:val="0"/>
        <w:autoSpaceDN w:val="0"/>
        <w:adjustRightInd w:val="0"/>
        <w:ind w:left="360"/>
        <w:rPr>
          <w:rFonts w:cs="MetaNormal-Roman"/>
        </w:rPr>
      </w:pPr>
    </w:p>
    <w:p w:rsidR="000C5D57" w:rsidRDefault="000C5D57" w:rsidP="000C5D57">
      <w:pPr>
        <w:pStyle w:val="Paragraphedeliste"/>
        <w:numPr>
          <w:ilvl w:val="0"/>
          <w:numId w:val="2"/>
        </w:numPr>
      </w:pPr>
      <w:r>
        <w:rPr>
          <w:b/>
        </w:rPr>
        <w:t>Solution apportée</w:t>
      </w:r>
      <w:r>
        <w:t xml:space="preserve"> : </w:t>
      </w:r>
    </w:p>
    <w:p w:rsidR="00A46B20" w:rsidRDefault="00A46B20" w:rsidP="00A46B20">
      <w:pPr>
        <w:ind w:left="360"/>
        <w:rPr>
          <w:rFonts w:cs="Arial"/>
        </w:rPr>
      </w:pPr>
      <w:r>
        <w:rPr>
          <w:noProof/>
          <w:lang w:eastAsia="fr-FR"/>
        </w:rPr>
        <w:t xml:space="preserve">Dans </w:t>
      </w:r>
      <w:r>
        <w:rPr>
          <w:rFonts w:cs="Arial"/>
        </w:rPr>
        <w:t>le module de conventionnement, vue « Imputation règlements », deux nouveaux boutons ont été ajoutés :</w:t>
      </w:r>
    </w:p>
    <w:p w:rsidR="002361F5" w:rsidRDefault="002361F5" w:rsidP="002361F5">
      <w:pPr>
        <w:ind w:left="360"/>
      </w:pPr>
      <w:r>
        <w:rPr>
          <w:noProof/>
          <w:lang w:eastAsia="fr-FR"/>
        </w:rPr>
        <w:drawing>
          <wp:inline distT="0" distB="0" distL="0" distR="0" wp14:anchorId="317CFED1" wp14:editId="3B4CEB16">
            <wp:extent cx="4101885" cy="110523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14645" b="63465"/>
                    <a:stretch/>
                  </pic:blipFill>
                  <pic:spPr bwMode="auto">
                    <a:xfrm>
                      <a:off x="0" y="0"/>
                      <a:ext cx="4103821" cy="1105753"/>
                    </a:xfrm>
                    <a:prstGeom prst="rect">
                      <a:avLst/>
                    </a:prstGeom>
                    <a:ln>
                      <a:noFill/>
                    </a:ln>
                    <a:extLst>
                      <a:ext uri="{53640926-AAD7-44D8-BBD7-CCE9431645EC}">
                        <a14:shadowObscured xmlns:a14="http://schemas.microsoft.com/office/drawing/2010/main"/>
                      </a:ext>
                    </a:extLst>
                  </pic:spPr>
                </pic:pic>
              </a:graphicData>
            </a:graphic>
          </wp:inline>
        </w:drawing>
      </w:r>
      <w:r w:rsidR="000C5D57">
        <w:t>.</w:t>
      </w:r>
    </w:p>
    <w:p w:rsidR="002361F5" w:rsidRDefault="002361F5" w:rsidP="002361F5">
      <w:pPr>
        <w:ind w:left="360"/>
      </w:pPr>
    </w:p>
    <w:p w:rsidR="002361F5" w:rsidRDefault="002361F5" w:rsidP="002361F5">
      <w:pPr>
        <w:ind w:left="360"/>
      </w:pPr>
      <w:r>
        <w:rPr>
          <w:noProof/>
          <w:lang w:eastAsia="fr-FR"/>
        </w:rPr>
        <w:drawing>
          <wp:inline distT="0" distB="0" distL="0" distR="0" wp14:anchorId="2C4C40B4" wp14:editId="045B0646">
            <wp:extent cx="4101885" cy="119269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76377"/>
                    <a:stretch/>
                  </pic:blipFill>
                  <pic:spPr bwMode="auto">
                    <a:xfrm>
                      <a:off x="0" y="0"/>
                      <a:ext cx="4103821" cy="1193259"/>
                    </a:xfrm>
                    <a:prstGeom prst="rect">
                      <a:avLst/>
                    </a:prstGeom>
                    <a:ln>
                      <a:noFill/>
                    </a:ln>
                    <a:extLst>
                      <a:ext uri="{53640926-AAD7-44D8-BBD7-CCE9431645EC}">
                        <a14:shadowObscured xmlns:a14="http://schemas.microsoft.com/office/drawing/2010/main"/>
                      </a:ext>
                    </a:extLst>
                  </pic:spPr>
                </pic:pic>
              </a:graphicData>
            </a:graphic>
          </wp:inline>
        </w:drawing>
      </w:r>
    </w:p>
    <w:p w:rsidR="002361F5" w:rsidRDefault="002361F5" w:rsidP="002361F5">
      <w:pPr>
        <w:ind w:left="360"/>
      </w:pPr>
    </w:p>
    <w:p w:rsidR="002361F5" w:rsidRDefault="002361F5" w:rsidP="002361F5">
      <w:pPr>
        <w:ind w:left="360"/>
      </w:pPr>
      <w:r>
        <w:t>Contrairement aux trois premiers boutons proposés, il n’est pas nécessaire ici de lancer une recherche préalable : on peut activer ces boutons à tout moment sans avoir au préalable à sélectionner une facture ou un avoir.</w:t>
      </w:r>
    </w:p>
    <w:p w:rsidR="002361F5" w:rsidRDefault="002361F5" w:rsidP="002361F5">
      <w:pPr>
        <w:ind w:left="360"/>
      </w:pPr>
    </w:p>
    <w:p w:rsidR="002361F5" w:rsidRPr="002361F5" w:rsidRDefault="002361F5" w:rsidP="002361F5">
      <w:pPr>
        <w:ind w:left="360"/>
        <w:rPr>
          <w:b/>
          <w:u w:val="single"/>
        </w:rPr>
      </w:pPr>
      <w:r w:rsidRPr="002361F5">
        <w:rPr>
          <w:b/>
          <w:u w:val="single"/>
        </w:rPr>
        <w:t>Création encaissement :</w:t>
      </w:r>
    </w:p>
    <w:p w:rsidR="00396A59" w:rsidRDefault="00396A59" w:rsidP="00396A59">
      <w:pPr>
        <w:ind w:left="360"/>
      </w:pPr>
      <w:r>
        <w:t>On saisit un encaissement sur une facture comptabilisée, pour un montant inférieur ou égal au solde restant à régler.</w:t>
      </w:r>
    </w:p>
    <w:p w:rsidR="002361F5" w:rsidRDefault="002361F5" w:rsidP="002361F5">
      <w:pPr>
        <w:pStyle w:val="Paragraphedeliste"/>
        <w:numPr>
          <w:ilvl w:val="0"/>
          <w:numId w:val="43"/>
        </w:numPr>
      </w:pPr>
      <w:r>
        <w:t>Saisir les caractéristiques de la facture recherchée :</w:t>
      </w:r>
    </w:p>
    <w:p w:rsidR="002361F5" w:rsidRDefault="002361F5" w:rsidP="002361F5">
      <w:pPr>
        <w:pStyle w:val="Paragraphedeliste"/>
        <w:ind w:left="1080"/>
      </w:pPr>
      <w:r>
        <w:rPr>
          <w:noProof/>
          <w:lang w:eastAsia="fr-FR"/>
        </w:rPr>
        <w:drawing>
          <wp:inline distT="0" distB="0" distL="0" distR="0" wp14:anchorId="65659D9A" wp14:editId="14954679">
            <wp:extent cx="3913715" cy="132786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12255" cy="1327372"/>
                    </a:xfrm>
                    <a:prstGeom prst="rect">
                      <a:avLst/>
                    </a:prstGeom>
                  </pic:spPr>
                </pic:pic>
              </a:graphicData>
            </a:graphic>
          </wp:inline>
        </w:drawing>
      </w:r>
    </w:p>
    <w:p w:rsidR="002361F5" w:rsidRDefault="002361F5" w:rsidP="002361F5">
      <w:pPr>
        <w:pStyle w:val="Paragraphedeliste"/>
        <w:ind w:left="1080"/>
      </w:pPr>
    </w:p>
    <w:p w:rsidR="002361F5" w:rsidRDefault="002361F5" w:rsidP="002361F5">
      <w:pPr>
        <w:pStyle w:val="Paragraphedeliste"/>
        <w:numPr>
          <w:ilvl w:val="0"/>
          <w:numId w:val="43"/>
        </w:numPr>
      </w:pPr>
      <w:r>
        <w:t>Appuyer sur le bouton « Vérifier » en bas d’écran</w:t>
      </w:r>
    </w:p>
    <w:p w:rsidR="002361F5" w:rsidRDefault="002361F5" w:rsidP="002361F5">
      <w:pPr>
        <w:pStyle w:val="Paragraphedeliste"/>
        <w:ind w:left="1080"/>
      </w:pPr>
      <w:r>
        <w:rPr>
          <w:noProof/>
          <w:lang w:eastAsia="fr-FR"/>
        </w:rPr>
        <w:drawing>
          <wp:inline distT="0" distB="0" distL="0" distR="0" wp14:anchorId="0420E23C" wp14:editId="4F0C3587">
            <wp:extent cx="3498574" cy="9138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02808" cy="914996"/>
                    </a:xfrm>
                    <a:prstGeom prst="rect">
                      <a:avLst/>
                    </a:prstGeom>
                  </pic:spPr>
                </pic:pic>
              </a:graphicData>
            </a:graphic>
          </wp:inline>
        </w:drawing>
      </w:r>
      <w:r>
        <w:rPr>
          <w:noProof/>
          <w:lang w:eastAsia="fr-FR"/>
        </w:rPr>
        <w:drawing>
          <wp:inline distT="0" distB="0" distL="0" distR="0" wp14:anchorId="4AF400E7" wp14:editId="0DD367E0">
            <wp:extent cx="3498574" cy="469127"/>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90735" cy="481485"/>
                    </a:xfrm>
                    <a:prstGeom prst="rect">
                      <a:avLst/>
                    </a:prstGeom>
                  </pic:spPr>
                </pic:pic>
              </a:graphicData>
            </a:graphic>
          </wp:inline>
        </w:drawing>
      </w:r>
    </w:p>
    <w:p w:rsidR="000C5D57" w:rsidRDefault="000C5D57" w:rsidP="002361F5">
      <w:pPr>
        <w:ind w:left="360"/>
      </w:pPr>
      <w:r>
        <w:lastRenderedPageBreak/>
        <w:t xml:space="preserve"> </w:t>
      </w:r>
    </w:p>
    <w:p w:rsidR="002361F5" w:rsidRDefault="002361F5" w:rsidP="002361F5">
      <w:pPr>
        <w:ind w:left="360"/>
      </w:pPr>
      <w:r>
        <w:t>Le fait d’appuyer sur le bouton « Vérifier » va rechercher la facture (afficher un message d’erreur si elle n’existe pas pour l’exercice demandé), et afficher ses caractéristiques (Montant</w:t>
      </w:r>
      <w:r w:rsidR="00396A59">
        <w:t xml:space="preserve"> de la facture</w:t>
      </w:r>
      <w:r>
        <w:t>, nom du débiteur</w:t>
      </w:r>
      <w:r w:rsidR="00396A59">
        <w:t>, montant proposé pour l’encaissement</w:t>
      </w:r>
      <w:r>
        <w:t xml:space="preserve">). </w:t>
      </w:r>
      <w:r w:rsidR="00396A59">
        <w:t>Il restera alors à modifier, le cas échéant, le montant d’encaissement proposé, et valider la saisie par le bouton « Créer encaissement », puis confirmer.</w:t>
      </w:r>
    </w:p>
    <w:p w:rsidR="00396A59" w:rsidRDefault="00396A59" w:rsidP="002361F5">
      <w:pPr>
        <w:ind w:left="360"/>
      </w:pPr>
      <w:r>
        <w:rPr>
          <w:noProof/>
          <w:lang w:eastAsia="fr-FR"/>
        </w:rPr>
        <w:drawing>
          <wp:inline distT="0" distB="0" distL="0" distR="0" wp14:anchorId="759C19F3" wp14:editId="58E5A721">
            <wp:extent cx="6361044" cy="131196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366577" cy="1313106"/>
                    </a:xfrm>
                    <a:prstGeom prst="rect">
                      <a:avLst/>
                    </a:prstGeom>
                  </pic:spPr>
                </pic:pic>
              </a:graphicData>
            </a:graphic>
          </wp:inline>
        </w:drawing>
      </w:r>
    </w:p>
    <w:p w:rsidR="00396A59" w:rsidRDefault="00396A59" w:rsidP="002361F5">
      <w:pPr>
        <w:ind w:left="360"/>
      </w:pPr>
    </w:p>
    <w:p w:rsidR="00396A59" w:rsidRDefault="00396A59" w:rsidP="002361F5">
      <w:pPr>
        <w:ind w:left="360"/>
      </w:pPr>
      <w:r>
        <w:t>Un message précisera la référence de l’encaissement attribuée automatiquement par le système :</w:t>
      </w:r>
    </w:p>
    <w:p w:rsidR="00396A59" w:rsidRDefault="00396A59" w:rsidP="002361F5">
      <w:pPr>
        <w:ind w:left="360"/>
      </w:pPr>
      <w:r>
        <w:rPr>
          <w:noProof/>
          <w:lang w:eastAsia="fr-FR"/>
        </w:rPr>
        <w:drawing>
          <wp:inline distT="0" distB="0" distL="0" distR="0" wp14:anchorId="4FC68EC4" wp14:editId="67DBFE95">
            <wp:extent cx="2679590" cy="41224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80331" cy="412359"/>
                    </a:xfrm>
                    <a:prstGeom prst="rect">
                      <a:avLst/>
                    </a:prstGeom>
                  </pic:spPr>
                </pic:pic>
              </a:graphicData>
            </a:graphic>
          </wp:inline>
        </w:drawing>
      </w:r>
    </w:p>
    <w:p w:rsidR="00396A59" w:rsidRDefault="00396A59" w:rsidP="002361F5">
      <w:pPr>
        <w:ind w:left="360"/>
      </w:pPr>
    </w:p>
    <w:p w:rsidR="00396A59" w:rsidRPr="002361F5" w:rsidRDefault="00396A59" w:rsidP="00396A59">
      <w:pPr>
        <w:ind w:left="360"/>
        <w:rPr>
          <w:b/>
          <w:u w:val="single"/>
        </w:rPr>
      </w:pPr>
      <w:r>
        <w:rPr>
          <w:b/>
          <w:u w:val="single"/>
        </w:rPr>
        <w:t>Création dé</w:t>
      </w:r>
      <w:r w:rsidRPr="002361F5">
        <w:rPr>
          <w:b/>
          <w:u w:val="single"/>
        </w:rPr>
        <w:t>caissement :</w:t>
      </w:r>
    </w:p>
    <w:p w:rsidR="00396A59" w:rsidRDefault="00396A59" w:rsidP="00396A59">
      <w:pPr>
        <w:ind w:left="360"/>
      </w:pPr>
      <w:r>
        <w:t>On saisit un décaissement sur un avoir comptabilisé, pour son montant intégral.</w:t>
      </w:r>
    </w:p>
    <w:p w:rsidR="00396A59" w:rsidRDefault="00396A59" w:rsidP="00396A59">
      <w:pPr>
        <w:pStyle w:val="Paragraphedeliste"/>
        <w:numPr>
          <w:ilvl w:val="0"/>
          <w:numId w:val="44"/>
        </w:numPr>
      </w:pPr>
      <w:r>
        <w:t>Saisir les caractéristiques de l’avoir recherché :</w:t>
      </w:r>
    </w:p>
    <w:p w:rsidR="00396A59" w:rsidRDefault="00396A59" w:rsidP="00396A59">
      <w:pPr>
        <w:pStyle w:val="Paragraphedeliste"/>
        <w:ind w:left="1080"/>
      </w:pPr>
      <w:r>
        <w:rPr>
          <w:noProof/>
          <w:lang w:eastAsia="fr-FR"/>
        </w:rPr>
        <w:drawing>
          <wp:inline distT="0" distB="0" distL="0" distR="0" wp14:anchorId="18CFE113" wp14:editId="36C04BA3">
            <wp:extent cx="4579951" cy="10585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81010" cy="1058805"/>
                    </a:xfrm>
                    <a:prstGeom prst="rect">
                      <a:avLst/>
                    </a:prstGeom>
                  </pic:spPr>
                </pic:pic>
              </a:graphicData>
            </a:graphic>
          </wp:inline>
        </w:drawing>
      </w:r>
    </w:p>
    <w:p w:rsidR="00396A59" w:rsidRDefault="00396A59" w:rsidP="00396A59">
      <w:pPr>
        <w:pStyle w:val="Paragraphedeliste"/>
        <w:ind w:left="1080"/>
      </w:pPr>
    </w:p>
    <w:p w:rsidR="00396A59" w:rsidRDefault="00396A59" w:rsidP="00396A59">
      <w:pPr>
        <w:pStyle w:val="Paragraphedeliste"/>
        <w:numPr>
          <w:ilvl w:val="0"/>
          <w:numId w:val="44"/>
        </w:numPr>
      </w:pPr>
      <w:r>
        <w:t>Appuyer sur le bouton « Vérifier » en bas d’écran :</w:t>
      </w:r>
    </w:p>
    <w:p w:rsidR="00396A59" w:rsidRDefault="00396A59" w:rsidP="00396A59">
      <w:pPr>
        <w:pStyle w:val="Paragraphedeliste"/>
        <w:ind w:left="1080"/>
      </w:pPr>
      <w:r>
        <w:rPr>
          <w:noProof/>
          <w:lang w:eastAsia="fr-FR"/>
        </w:rPr>
        <w:drawing>
          <wp:inline distT="0" distB="0" distL="0" distR="0" wp14:anchorId="1D6F7DCB" wp14:editId="340B6481">
            <wp:extent cx="4579951" cy="109702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81010" cy="1097280"/>
                    </a:xfrm>
                    <a:prstGeom prst="rect">
                      <a:avLst/>
                    </a:prstGeom>
                  </pic:spPr>
                </pic:pic>
              </a:graphicData>
            </a:graphic>
          </wp:inline>
        </w:drawing>
      </w:r>
    </w:p>
    <w:p w:rsidR="00396A59" w:rsidRDefault="00396A59" w:rsidP="00396A59">
      <w:pPr>
        <w:pStyle w:val="Paragraphedeliste"/>
        <w:ind w:left="1080"/>
      </w:pPr>
      <w:r>
        <w:rPr>
          <w:noProof/>
          <w:lang w:eastAsia="fr-FR"/>
        </w:rPr>
        <w:drawing>
          <wp:inline distT="0" distB="0" distL="0" distR="0" wp14:anchorId="457C1E7F" wp14:editId="0664D2FD">
            <wp:extent cx="4579951" cy="643706"/>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81010" cy="643855"/>
                    </a:xfrm>
                    <a:prstGeom prst="rect">
                      <a:avLst/>
                    </a:prstGeom>
                  </pic:spPr>
                </pic:pic>
              </a:graphicData>
            </a:graphic>
          </wp:inline>
        </w:drawing>
      </w:r>
    </w:p>
    <w:p w:rsidR="00396A59" w:rsidRDefault="00396A59" w:rsidP="00396A59">
      <w:pPr>
        <w:pStyle w:val="Paragraphedeliste"/>
        <w:ind w:left="1080"/>
      </w:pPr>
    </w:p>
    <w:p w:rsidR="00396A59" w:rsidRDefault="00396A59" w:rsidP="00396A59">
      <w:pPr>
        <w:ind w:left="360"/>
      </w:pPr>
      <w:r>
        <w:t xml:space="preserve">Le fait d’appuyer sur le bouton « Vérifier » va rechercher </w:t>
      </w:r>
      <w:r w:rsidR="002421D7">
        <w:t>l’avoir</w:t>
      </w:r>
      <w:r>
        <w:t xml:space="preserve"> (afficher un message d’erreur </w:t>
      </w:r>
      <w:r w:rsidR="002421D7">
        <w:t>s’il</w:t>
      </w:r>
      <w:r>
        <w:t xml:space="preserve"> n’existe pas pour l’exercice demandé), et afficher ses caractéristiques (Montant de la facture</w:t>
      </w:r>
      <w:r w:rsidR="002421D7">
        <w:t xml:space="preserve"> et de l’avoir</w:t>
      </w:r>
      <w:r>
        <w:t>, nom du débiteur). Il restera alors à valider la saisie par le bouton « Créer encaissement », puis confirmer.</w:t>
      </w:r>
    </w:p>
    <w:p w:rsidR="002421D7" w:rsidRDefault="002421D7" w:rsidP="00396A59">
      <w:pPr>
        <w:ind w:left="360"/>
      </w:pPr>
    </w:p>
    <w:p w:rsidR="002421D7" w:rsidRDefault="002421D7" w:rsidP="002421D7">
      <w:pPr>
        <w:ind w:left="360"/>
      </w:pPr>
      <w:r>
        <w:t>Un message précisera la référence du décaissement attribuée automatiquement par le système :</w:t>
      </w:r>
    </w:p>
    <w:p w:rsidR="002421D7" w:rsidRDefault="002421D7" w:rsidP="00396A59">
      <w:pPr>
        <w:ind w:left="360"/>
      </w:pPr>
      <w:r>
        <w:rPr>
          <w:noProof/>
          <w:lang w:eastAsia="fr-FR"/>
        </w:rPr>
        <w:drawing>
          <wp:inline distT="0" distB="0" distL="0" distR="0" wp14:anchorId="4D92D400" wp14:editId="5563CA0A">
            <wp:extent cx="2679590" cy="423499"/>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78452" cy="423319"/>
                    </a:xfrm>
                    <a:prstGeom prst="rect">
                      <a:avLst/>
                    </a:prstGeom>
                  </pic:spPr>
                </pic:pic>
              </a:graphicData>
            </a:graphic>
          </wp:inline>
        </w:drawing>
      </w:r>
    </w:p>
    <w:p w:rsidR="000C5D57" w:rsidRDefault="000C5D57" w:rsidP="000C5D57">
      <w:pPr>
        <w:pStyle w:val="Titre3"/>
      </w:pPr>
      <w:bookmarkStart w:id="13" w:name="_Toc429065406"/>
      <w:r>
        <w:t>Impacts</w:t>
      </w:r>
      <w:bookmarkEnd w:id="13"/>
      <w:r>
        <w:t xml:space="preserve"> </w:t>
      </w:r>
    </w:p>
    <w:p w:rsidR="000C5D57" w:rsidRDefault="000C5D57" w:rsidP="000C5D57"/>
    <w:p w:rsidR="000C5D57" w:rsidRDefault="000C5D57" w:rsidP="000C5D57">
      <w:pPr>
        <w:ind w:left="432"/>
      </w:pPr>
      <w:r>
        <w:t>Aucun</w:t>
      </w:r>
    </w:p>
    <w:p w:rsidR="0017720E" w:rsidRDefault="0017720E" w:rsidP="00703FF2">
      <w:r>
        <w:br w:type="page"/>
      </w:r>
    </w:p>
    <w:p w:rsidR="00A63C25" w:rsidRDefault="00A63C25" w:rsidP="00A63C25">
      <w:pPr>
        <w:pStyle w:val="Titre1"/>
        <w:rPr>
          <w:rFonts w:eastAsia="Calibri"/>
        </w:rPr>
      </w:pPr>
      <w:bookmarkStart w:id="14" w:name="_Toc429065407"/>
      <w:r>
        <w:rPr>
          <w:rFonts w:eastAsia="Calibri"/>
        </w:rPr>
        <w:lastRenderedPageBreak/>
        <w:t>IMPACT GENERAL SUR LES POSTES CLIENTS</w:t>
      </w:r>
      <w:bookmarkEnd w:id="14"/>
    </w:p>
    <w:p w:rsidR="00A63C25" w:rsidRDefault="00A63C25"/>
    <w:p w:rsidR="00263F0D" w:rsidRPr="003006B5" w:rsidRDefault="003006B5" w:rsidP="00263F0D">
      <w:r w:rsidRPr="003006B5">
        <w:t>Sans objet</w:t>
      </w:r>
    </w:p>
    <w:p w:rsidR="00A63C25" w:rsidRDefault="00A63C25" w:rsidP="00F104B7"/>
    <w:p w:rsidR="004D4C1F" w:rsidRDefault="004D4C1F"/>
    <w:sectPr w:rsidR="004D4C1F" w:rsidSect="001C4C1B">
      <w:headerReference w:type="default" r:id="rId22"/>
      <w:footerReference w:type="default" r:id="rId23"/>
      <w:pgSz w:w="11906" w:h="16838"/>
      <w:pgMar w:top="1817" w:right="680" w:bottom="680" w:left="680"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44" w:rsidRDefault="000F5444" w:rsidP="00E01461">
      <w:r>
        <w:separator/>
      </w:r>
    </w:p>
  </w:endnote>
  <w:endnote w:type="continuationSeparator" w:id="0">
    <w:p w:rsidR="000F5444" w:rsidRDefault="000F5444" w:rsidP="00E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Century Gothic"/>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64" w:rsidRPr="00CF5492" w:rsidRDefault="00AF0364" w:rsidP="00C2170E">
    <w:pPr>
      <w:jc w:val="left"/>
      <w:rPr>
        <w:rFonts w:ascii="Arial Narrow" w:hAnsi="Arial Narrow" w:cs="Arial"/>
        <w:color w:val="333333"/>
        <w:sz w:val="14"/>
        <w:szCs w:val="14"/>
      </w:rPr>
    </w:pPr>
    <w:r w:rsidRPr="00CF5492">
      <w:rPr>
        <w:rFonts w:ascii="Arial Narrow" w:hAnsi="Arial Narrow" w:cs="Arial"/>
        <w:noProof/>
        <w:color w:val="333333"/>
        <w:sz w:val="14"/>
        <w:szCs w:val="14"/>
        <w:lang w:eastAsia="fr-FR"/>
      </w:rPr>
      <w:drawing>
        <wp:anchor distT="0" distB="0" distL="114300" distR="114300" simplePos="0" relativeHeight="251661312" behindDoc="0" locked="0" layoutInCell="1" allowOverlap="1" wp14:anchorId="45EC30CA" wp14:editId="1118888E">
          <wp:simplePos x="0" y="0"/>
          <wp:positionH relativeFrom="column">
            <wp:posOffset>-55245</wp:posOffset>
          </wp:positionH>
          <wp:positionV relativeFrom="paragraph">
            <wp:posOffset>19685</wp:posOffset>
          </wp:positionV>
          <wp:extent cx="401955" cy="468630"/>
          <wp:effectExtent l="19050" t="0" r="0" b="0"/>
          <wp:wrapSquare wrapText="bothSides"/>
          <wp:docPr id="8" name="Image 1" descr="V-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gle.jpg"/>
                  <pic:cNvPicPr/>
                </pic:nvPicPr>
                <pic:blipFill>
                  <a:blip r:embed="rId1"/>
                  <a:stretch>
                    <a:fillRect/>
                  </a:stretch>
                </pic:blipFill>
                <pic:spPr>
                  <a:xfrm>
                    <a:off x="0" y="0"/>
                    <a:ext cx="401955" cy="468630"/>
                  </a:xfrm>
                  <a:prstGeom prst="rect">
                    <a:avLst/>
                  </a:prstGeom>
                </pic:spPr>
              </pic:pic>
            </a:graphicData>
          </a:graphic>
        </wp:anchor>
      </w:drawing>
    </w:r>
  </w:p>
  <w:p w:rsidR="00AF0364" w:rsidRPr="00CF5492" w:rsidRDefault="00AF0364" w:rsidP="00C2170E">
    <w:pPr>
      <w:tabs>
        <w:tab w:val="right" w:pos="9923"/>
      </w:tabs>
      <w:jc w:val="left"/>
      <w:rPr>
        <w:rFonts w:ascii="Arial Narrow" w:hAnsi="Arial Narrow"/>
        <w:noProof/>
        <w:color w:val="595959" w:themeColor="text1" w:themeTint="A6"/>
        <w:sz w:val="14"/>
        <w:szCs w:val="14"/>
      </w:rPr>
    </w:pPr>
    <w:r w:rsidRPr="00CF5492">
      <w:rPr>
        <w:rFonts w:ascii="Arial Narrow" w:hAnsi="Arial Narrow" w:cs="Arial"/>
        <w:color w:val="595959" w:themeColor="text1" w:themeTint="A6"/>
        <w:sz w:val="14"/>
        <w:szCs w:val="14"/>
      </w:rPr>
      <w:tab/>
    </w:r>
    <w:r w:rsidRPr="00CF5492">
      <w:rPr>
        <w:rFonts w:ascii="Arial Narrow" w:hAnsi="Arial Narrow"/>
        <w:color w:val="595959" w:themeColor="text1" w:themeTint="A6"/>
        <w:sz w:val="14"/>
        <w:szCs w:val="14"/>
      </w:rPr>
      <w:t xml:space="preserve">Nom du document : </w:t>
    </w:r>
    <w:r>
      <w:rPr>
        <w:rFonts w:ascii="Arial Narrow" w:hAnsi="Arial Narrow"/>
        <w:noProof/>
        <w:color w:val="595959" w:themeColor="text1" w:themeTint="A6"/>
        <w:sz w:val="14"/>
        <w:szCs w:val="14"/>
      </w:rPr>
      <w:fldChar w:fldCharType="begin"/>
    </w:r>
    <w:r w:rsidRPr="00CB4876">
      <w:rPr>
        <w:rFonts w:ascii="Arial Narrow" w:hAnsi="Arial Narrow"/>
        <w:noProof/>
        <w:color w:val="595959" w:themeColor="text1" w:themeTint="A6"/>
        <w:sz w:val="14"/>
        <w:szCs w:val="14"/>
      </w:rPr>
      <w:instrText xml:space="preserve"> FILENAME   \* MERGEFORMAT </w:instrText>
    </w:r>
    <w:r>
      <w:rPr>
        <w:rFonts w:ascii="Arial Narrow" w:hAnsi="Arial Narrow"/>
        <w:noProof/>
        <w:color w:val="595959" w:themeColor="text1" w:themeTint="A6"/>
        <w:sz w:val="14"/>
        <w:szCs w:val="14"/>
      </w:rPr>
      <w:fldChar w:fldCharType="separate"/>
    </w:r>
    <w:r w:rsidR="007A055C">
      <w:rPr>
        <w:rFonts w:ascii="Arial Narrow" w:hAnsi="Arial Narrow"/>
        <w:noProof/>
        <w:color w:val="595959" w:themeColor="text1" w:themeTint="A6"/>
        <w:sz w:val="14"/>
        <w:szCs w:val="14"/>
      </w:rPr>
      <w:t>Description livraison 1.6.7B.docx</w:t>
    </w:r>
    <w:r>
      <w:rPr>
        <w:rFonts w:ascii="Arial Narrow" w:hAnsi="Arial Narrow"/>
        <w:noProof/>
        <w:color w:val="595959" w:themeColor="text1" w:themeTint="A6"/>
        <w:sz w:val="14"/>
        <w:szCs w:val="14"/>
      </w:rPr>
      <w:fldChar w:fldCharType="end"/>
    </w:r>
  </w:p>
  <w:p w:rsidR="00AF0364" w:rsidRPr="005E24BD" w:rsidRDefault="00AF0364" w:rsidP="00C2170E">
    <w:pPr>
      <w:tabs>
        <w:tab w:val="right" w:pos="9923"/>
      </w:tabs>
      <w:rPr>
        <w:rFonts w:ascii="Arial Narrow" w:hAnsi="Arial Narrow" w:cs="Arial"/>
        <w:color w:val="333333"/>
        <w:sz w:val="12"/>
        <w:szCs w:val="12"/>
      </w:rPr>
    </w:pPr>
    <w:r>
      <w:rPr>
        <w:rFonts w:ascii="Arial Narrow" w:hAnsi="Arial Narrow" w:cs="Arial"/>
        <w:noProof/>
        <w:color w:val="333333"/>
        <w:sz w:val="12"/>
        <w:szCs w:val="12"/>
        <w:lang w:eastAsia="fr-FR"/>
      </w:rPr>
      <w:drawing>
        <wp:anchor distT="0" distB="0" distL="114300" distR="114300" simplePos="0" relativeHeight="251662336" behindDoc="1" locked="0" layoutInCell="1" allowOverlap="1" wp14:anchorId="77F9F293" wp14:editId="4ADBF979">
          <wp:simplePos x="0" y="0"/>
          <wp:positionH relativeFrom="column">
            <wp:posOffset>6536690</wp:posOffset>
          </wp:positionH>
          <wp:positionV relativeFrom="paragraph">
            <wp:posOffset>-2540</wp:posOffset>
          </wp:positionV>
          <wp:extent cx="355600" cy="182880"/>
          <wp:effectExtent l="19050" t="0" r="6350" b="0"/>
          <wp:wrapNone/>
          <wp:docPr id="9" name="Image 9" descr="C:\Users\EC\AppData\Local\Microsoft\Windows\Temporary Internet Files\Content.Outlook\4HLEEYIN\Gold-partner-simp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ppData\Local\Microsoft\Windows\Temporary Internet Files\Content.Outlook\4HLEEYIN\Gold-partner-simple (4).png"/>
                  <pic:cNvPicPr>
                    <a:picLocks noChangeAspect="1" noChangeArrowheads="1"/>
                  </pic:cNvPicPr>
                </pic:nvPicPr>
                <pic:blipFill>
                  <a:blip r:embed="rId2"/>
                  <a:srcRect/>
                  <a:stretch>
                    <a:fillRect/>
                  </a:stretch>
                </pic:blipFill>
                <pic:spPr bwMode="auto">
                  <a:xfrm>
                    <a:off x="0" y="0"/>
                    <a:ext cx="355600" cy="182880"/>
                  </a:xfrm>
                  <a:prstGeom prst="rect">
                    <a:avLst/>
                  </a:prstGeom>
                  <a:noFill/>
                  <a:ln w="9525">
                    <a:noFill/>
                    <a:miter lim="800000"/>
                    <a:headEnd/>
                    <a:tailEnd/>
                  </a:ln>
                </pic:spPr>
              </pic:pic>
            </a:graphicData>
          </a:graphic>
        </wp:anchor>
      </w:drawing>
    </w: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color w:val="333333"/>
        <w:sz w:val="12"/>
        <w:szCs w:val="12"/>
      </w:rPr>
      <w:t>Service clientèle :</w:t>
    </w:r>
    <w:r w:rsidRPr="005E24BD">
      <w:rPr>
        <w:rFonts w:ascii="Arial Narrow" w:hAnsi="Arial Narrow" w:cs="Arial"/>
        <w:color w:val="333333"/>
        <w:sz w:val="12"/>
        <w:szCs w:val="12"/>
      </w:rPr>
      <w:t xml:space="preserve"> </w:t>
    </w:r>
    <w:r w:rsidRPr="005E24BD">
      <w:rPr>
        <w:rFonts w:ascii="Arial Narrow" w:hAnsi="Arial Narrow" w:cs="Arial"/>
        <w:b/>
        <w:color w:val="C00017"/>
        <w:sz w:val="12"/>
        <w:szCs w:val="12"/>
      </w:rPr>
      <w:t>0 821</w:t>
    </w:r>
    <w:r w:rsidRPr="005E24BD">
      <w:rPr>
        <w:rFonts w:ascii="Arial Narrow" w:hAnsi="Arial Narrow" w:cs="Arial"/>
        <w:color w:val="C00017"/>
        <w:sz w:val="12"/>
        <w:szCs w:val="12"/>
      </w:rPr>
      <w:t xml:space="preserve"> </w:t>
    </w:r>
    <w:r w:rsidRPr="005E24BD">
      <w:rPr>
        <w:rFonts w:ascii="Arial Narrow" w:hAnsi="Arial Narrow" w:cs="Arial"/>
        <w:color w:val="333333"/>
        <w:sz w:val="12"/>
        <w:szCs w:val="12"/>
      </w:rPr>
      <w:t xml:space="preserve">008 800 - courrier@valinformatique.fr </w:t>
    </w:r>
    <w:r>
      <w:rPr>
        <w:rFonts w:ascii="Arial Narrow" w:hAnsi="Arial Narrow" w:cs="Arial"/>
        <w:color w:val="333333"/>
        <w:sz w:val="12"/>
        <w:szCs w:val="12"/>
      </w:rPr>
      <w:tab/>
    </w:r>
    <w:r w:rsidRPr="005E24BD">
      <w:rPr>
        <w:rFonts w:ascii="Arial Narrow" w:hAnsi="Arial Narrow" w:cs="Arial"/>
        <w:color w:val="333333"/>
        <w:sz w:val="12"/>
        <w:szCs w:val="12"/>
      </w:rPr>
      <w:fldChar w:fldCharType="begin"/>
    </w:r>
    <w:r w:rsidRPr="005E24BD">
      <w:rPr>
        <w:rFonts w:ascii="Arial Narrow" w:hAnsi="Arial Narrow" w:cs="Arial"/>
        <w:color w:val="333333"/>
        <w:sz w:val="12"/>
        <w:szCs w:val="12"/>
      </w:rPr>
      <w:instrText xml:space="preserve"> PAGE   \* MERGEFORMAT </w:instrText>
    </w:r>
    <w:r w:rsidRPr="005E24BD">
      <w:rPr>
        <w:rFonts w:ascii="Arial Narrow" w:hAnsi="Arial Narrow" w:cs="Arial"/>
        <w:color w:val="333333"/>
        <w:sz w:val="12"/>
        <w:szCs w:val="12"/>
      </w:rPr>
      <w:fldChar w:fldCharType="separate"/>
    </w:r>
    <w:r w:rsidR="00EA0F8D">
      <w:rPr>
        <w:rFonts w:ascii="Arial Narrow" w:hAnsi="Arial Narrow" w:cs="Arial"/>
        <w:noProof/>
        <w:color w:val="333333"/>
        <w:sz w:val="12"/>
        <w:szCs w:val="12"/>
      </w:rPr>
      <w:t>2</w:t>
    </w:r>
    <w:r w:rsidRPr="005E24BD">
      <w:rPr>
        <w:rFonts w:ascii="Arial Narrow" w:hAnsi="Arial Narrow" w:cs="Arial"/>
        <w:color w:val="333333"/>
        <w:sz w:val="12"/>
        <w:szCs w:val="12"/>
      </w:rPr>
      <w:fldChar w:fldCharType="end"/>
    </w:r>
    <w:r>
      <w:rPr>
        <w:rFonts w:ascii="Arial Narrow" w:hAnsi="Arial Narrow" w:cs="Arial"/>
        <w:color w:val="333333"/>
        <w:sz w:val="12"/>
        <w:szCs w:val="12"/>
      </w:rPr>
      <w:t xml:space="preserve"> / </w:t>
    </w:r>
    <w:fldSimple w:instr=" NUMPAGES   \* MERGEFORMAT ">
      <w:r w:rsidR="00EA0F8D" w:rsidRPr="00EA0F8D">
        <w:rPr>
          <w:rFonts w:ascii="Arial Narrow" w:hAnsi="Arial Narrow" w:cs="Arial"/>
          <w:noProof/>
          <w:color w:val="333333"/>
          <w:sz w:val="12"/>
          <w:szCs w:val="12"/>
        </w:rPr>
        <w:t>8</w:t>
      </w:r>
    </w:fldSimple>
  </w:p>
  <w:p w:rsidR="00AF0364" w:rsidRPr="005E24BD" w:rsidRDefault="00AF0364" w:rsidP="00C2170E">
    <w:pPr>
      <w:autoSpaceDE w:val="0"/>
      <w:autoSpaceDN w:val="0"/>
      <w:adjustRightInd w:val="0"/>
      <w:jc w:val="left"/>
      <w:rPr>
        <w:rFonts w:ascii="Arial Narrow" w:hAnsi="Arial Narrow" w:cs="Arial"/>
        <w:color w:val="333333"/>
        <w:sz w:val="12"/>
        <w:szCs w:val="12"/>
      </w:rPr>
    </w:pP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Siège social </w:t>
    </w:r>
    <w:proofErr w:type="gramStart"/>
    <w:r w:rsidRPr="005E24BD">
      <w:rPr>
        <w:rFonts w:ascii="Arial Narrow" w:hAnsi="Arial Narrow" w:cs="Arial"/>
        <w:color w:val="333333"/>
        <w:sz w:val="12"/>
        <w:szCs w:val="12"/>
      </w:rPr>
      <w:t>:16</w:t>
    </w:r>
    <w:proofErr w:type="gramEnd"/>
    <w:r w:rsidRPr="005E24BD">
      <w:rPr>
        <w:rFonts w:ascii="Arial Narrow" w:hAnsi="Arial Narrow" w:cs="Arial"/>
        <w:color w:val="333333"/>
        <w:sz w:val="12"/>
        <w:szCs w:val="12"/>
      </w:rPr>
      <w:t>, avenue Salvador Dali - BP 80040 - 31702 Blagnac cedex - tél. (33) 5 61 009 200 - fax (33) 5 61 39 22 23</w:t>
    </w:r>
  </w:p>
  <w:p w:rsidR="00AF0364" w:rsidRPr="005E24BD" w:rsidRDefault="00AF0364" w:rsidP="00C2170E">
    <w:pPr>
      <w:autoSpaceDE w:val="0"/>
      <w:autoSpaceDN w:val="0"/>
      <w:adjustRightInd w:val="0"/>
      <w:jc w:val="left"/>
      <w:rPr>
        <w:rFonts w:ascii="Arial Narrow" w:hAnsi="Arial Narrow" w:cs="Arial"/>
        <w:sz w:val="12"/>
        <w:szCs w:val="12"/>
      </w:rPr>
    </w:pP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SA au capital de 128 000 </w:t>
    </w:r>
    <w:r w:rsidRPr="005E24BD">
      <w:rPr>
        <w:rFonts w:ascii="Arial Narrow" w:eastAsia="MingLiU_HKSCS" w:hAnsi="Arial Narrow" w:cs="Arial"/>
        <w:color w:val="404040"/>
        <w:sz w:val="12"/>
        <w:szCs w:val="12"/>
      </w:rPr>
      <w:t>€</w:t>
    </w:r>
    <w:r w:rsidRPr="005E24BD">
      <w:rPr>
        <w:rFonts w:ascii="Arial Narrow" w:eastAsia="EuroSans-Regular" w:hAnsi="Arial Narrow" w:cs="Arial"/>
        <w:color w:val="404040"/>
        <w:sz w:val="12"/>
        <w:szCs w:val="12"/>
      </w:rPr>
      <w:t xml:space="preserve"> </w:t>
    </w:r>
    <w:r w:rsidRPr="005E24BD">
      <w:rPr>
        <w:rFonts w:ascii="Arial Narrow" w:hAnsi="Arial Narrow" w:cs="Arial"/>
        <w:color w:val="333333"/>
        <w:sz w:val="12"/>
        <w:szCs w:val="12"/>
      </w:rPr>
      <w:t xml:space="preserve">- Siret 334 691 987 00047 - NAF 5829C - TVA Intracommunautaire : FR67 334 691 987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bCs/>
        <w:color w:val="C00017"/>
        <w:sz w:val="12"/>
        <w:szCs w:val="12"/>
      </w:rPr>
      <w:t>www.valinformatique.fr</w:t>
    </w:r>
  </w:p>
  <w:p w:rsidR="00AF0364" w:rsidRDefault="00AF0364" w:rsidP="00C2170E">
    <w:pPr>
      <w:pStyle w:val="Pieddepage"/>
    </w:pPr>
  </w:p>
  <w:p w:rsidR="00AF0364" w:rsidRDefault="00AF03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44" w:rsidRDefault="000F5444" w:rsidP="00E01461">
      <w:r>
        <w:separator/>
      </w:r>
    </w:p>
  </w:footnote>
  <w:footnote w:type="continuationSeparator" w:id="0">
    <w:p w:rsidR="000F5444" w:rsidRDefault="000F5444" w:rsidP="00E0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64" w:rsidRDefault="00AF0364" w:rsidP="00EA0F8D">
    <w:pPr>
      <w:pStyle w:val="En-tte"/>
      <w:tabs>
        <w:tab w:val="clear" w:pos="4536"/>
        <w:tab w:val="clear" w:pos="9072"/>
        <w:tab w:val="left" w:pos="6223"/>
        <w:tab w:val="left" w:pos="6298"/>
      </w:tabs>
    </w:pPr>
    <w:r w:rsidRPr="003C7597">
      <w:rPr>
        <w:noProof/>
        <w:lang w:eastAsia="fr-FR"/>
      </w:rPr>
      <w:drawing>
        <wp:anchor distT="0" distB="0" distL="114300" distR="114300" simplePos="0" relativeHeight="251659264" behindDoc="0" locked="0" layoutInCell="1" allowOverlap="1" wp14:anchorId="01F78363" wp14:editId="0F781F52">
          <wp:simplePos x="0" y="0"/>
          <wp:positionH relativeFrom="leftMargin">
            <wp:posOffset>215900</wp:posOffset>
          </wp:positionH>
          <wp:positionV relativeFrom="topMargin">
            <wp:posOffset>252095</wp:posOffset>
          </wp:positionV>
          <wp:extent cx="1515110" cy="834390"/>
          <wp:effectExtent l="19050" t="0" r="8890" b="0"/>
          <wp:wrapSquare wrapText="bothSides"/>
          <wp:docPr id="7" name="Image 0" descr="LOGOTYPE VAL-R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VAL-R67L.jpg"/>
                  <pic:cNvPicPr/>
                </pic:nvPicPr>
                <pic:blipFill>
                  <a:blip r:embed="rId1" cstate="print"/>
                  <a:stretch>
                    <a:fillRect/>
                  </a:stretch>
                </pic:blipFill>
                <pic:spPr>
                  <a:xfrm>
                    <a:off x="0" y="0"/>
                    <a:ext cx="1515110" cy="834390"/>
                  </a:xfrm>
                  <a:prstGeom prst="rect">
                    <a:avLst/>
                  </a:prstGeom>
                </pic:spPr>
              </pic:pic>
            </a:graphicData>
          </a:graphic>
        </wp:anchor>
      </w:drawing>
    </w:r>
    <w:r>
      <w:t xml:space="preserve">                                         </w:t>
    </w:r>
    <w:r>
      <w:tab/>
    </w:r>
    <w:r w:rsidR="00EA0F8D">
      <w:tab/>
    </w:r>
  </w:p>
  <w:tbl>
    <w:tblPr>
      <w:tblStyle w:val="Grilledutableau"/>
      <w:tblW w:w="6557" w:type="dxa"/>
      <w:jc w:val="right"/>
      <w:tblInd w:w="15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3"/>
      <w:gridCol w:w="1029"/>
      <w:gridCol w:w="1006"/>
      <w:gridCol w:w="979"/>
    </w:tblGrid>
    <w:tr w:rsidR="00AF0364" w:rsidRPr="007E773C" w:rsidTr="004B1C93">
      <w:trPr>
        <w:jc w:val="right"/>
      </w:trPr>
      <w:tc>
        <w:tcPr>
          <w:tcW w:w="3543" w:type="dxa"/>
          <w:shd w:val="clear" w:color="auto" w:fill="BFBFBF" w:themeFill="background1" w:themeFillShade="BF"/>
          <w:vAlign w:val="center"/>
        </w:tcPr>
        <w:p w:rsidR="00AF0364" w:rsidRPr="007E773C" w:rsidRDefault="00AF0364" w:rsidP="004B1C93">
          <w:pPr>
            <w:jc w:val="left"/>
            <w:rPr>
              <w:sz w:val="14"/>
              <w:szCs w:val="14"/>
            </w:rPr>
          </w:pPr>
          <w:r>
            <w:rPr>
              <w:sz w:val="14"/>
              <w:szCs w:val="14"/>
            </w:rPr>
            <w:t>Titre du document :</w:t>
          </w:r>
        </w:p>
      </w:tc>
      <w:tc>
        <w:tcPr>
          <w:tcW w:w="1029" w:type="dxa"/>
          <w:shd w:val="clear" w:color="auto" w:fill="BFBFBF" w:themeFill="background1" w:themeFillShade="BF"/>
          <w:vAlign w:val="center"/>
        </w:tcPr>
        <w:p w:rsidR="00AF0364" w:rsidRPr="007E773C" w:rsidRDefault="00AF0364" w:rsidP="004B1C93">
          <w:pPr>
            <w:jc w:val="center"/>
            <w:rPr>
              <w:sz w:val="14"/>
              <w:szCs w:val="14"/>
            </w:rPr>
          </w:pPr>
          <w:r w:rsidRPr="007E773C">
            <w:rPr>
              <w:sz w:val="14"/>
              <w:szCs w:val="14"/>
            </w:rPr>
            <w:t>Auteur(s)</w:t>
          </w:r>
        </w:p>
      </w:tc>
      <w:tc>
        <w:tcPr>
          <w:tcW w:w="1006" w:type="dxa"/>
          <w:shd w:val="clear" w:color="auto" w:fill="BFBFBF" w:themeFill="background1" w:themeFillShade="BF"/>
          <w:vAlign w:val="center"/>
        </w:tcPr>
        <w:p w:rsidR="00AF0364" w:rsidRPr="007E773C" w:rsidRDefault="00AF0364" w:rsidP="004B1C93">
          <w:pPr>
            <w:jc w:val="center"/>
            <w:rPr>
              <w:sz w:val="14"/>
              <w:szCs w:val="14"/>
            </w:rPr>
          </w:pPr>
          <w:r w:rsidRPr="007E773C">
            <w:rPr>
              <w:sz w:val="14"/>
              <w:szCs w:val="14"/>
            </w:rPr>
            <w:t>Modifié le</w:t>
          </w:r>
        </w:p>
      </w:tc>
      <w:tc>
        <w:tcPr>
          <w:tcW w:w="979" w:type="dxa"/>
          <w:shd w:val="clear" w:color="auto" w:fill="BFBFBF" w:themeFill="background1" w:themeFillShade="BF"/>
          <w:vAlign w:val="center"/>
        </w:tcPr>
        <w:p w:rsidR="00AF0364" w:rsidRPr="007E773C" w:rsidRDefault="00AF0364" w:rsidP="004B1C93">
          <w:pPr>
            <w:jc w:val="center"/>
            <w:rPr>
              <w:sz w:val="14"/>
              <w:szCs w:val="14"/>
            </w:rPr>
          </w:pPr>
          <w:r w:rsidRPr="007E773C">
            <w:rPr>
              <w:sz w:val="14"/>
              <w:szCs w:val="14"/>
            </w:rPr>
            <w:t>Par</w:t>
          </w:r>
        </w:p>
      </w:tc>
    </w:tr>
    <w:tr w:rsidR="00AF0364" w:rsidRPr="007E773C" w:rsidTr="004B1C93">
      <w:trPr>
        <w:trHeight w:val="390"/>
        <w:jc w:val="right"/>
      </w:trPr>
      <w:tc>
        <w:tcPr>
          <w:tcW w:w="3543" w:type="dxa"/>
          <w:vAlign w:val="center"/>
        </w:tcPr>
        <w:p w:rsidR="00AF0364" w:rsidRDefault="000F5444" w:rsidP="004B1C93">
          <w:pPr>
            <w:jc w:val="left"/>
            <w:rPr>
              <w:sz w:val="14"/>
              <w:szCs w:val="14"/>
              <w:lang w:val="fr-WINDIES"/>
            </w:rPr>
          </w:pPr>
          <w:sdt>
            <w:sdtPr>
              <w:rPr>
                <w:sz w:val="14"/>
                <w:szCs w:val="14"/>
                <w:lang w:val="fr-WINDIES"/>
              </w:rPr>
              <w:alias w:val="Titre "/>
              <w:id w:val="28370282"/>
              <w:placeholder>
                <w:docPart w:val="85D133CF305D468995EB479740C1E32D"/>
              </w:placeholder>
              <w:dataBinding w:prefixMappings="xmlns:ns0='http://purl.org/dc/elements/1.1/' xmlns:ns1='http://schemas.openxmlformats.org/package/2006/metadata/core-properties' " w:xpath="/ns1:coreProperties[1]/ns0:title[1]" w:storeItemID="{6C3C8BC8-F283-45AE-878A-BAB7291924A1}"/>
              <w:text/>
            </w:sdtPr>
            <w:sdtEndPr/>
            <w:sdtContent>
              <w:r w:rsidR="00AF0364">
                <w:rPr>
                  <w:sz w:val="14"/>
                  <w:szCs w:val="14"/>
                </w:rPr>
                <w:t>PROGRé</w:t>
              </w:r>
            </w:sdtContent>
          </w:sdt>
        </w:p>
        <w:sdt>
          <w:sdtPr>
            <w:rPr>
              <w:sz w:val="14"/>
              <w:szCs w:val="14"/>
              <w:lang w:val="fr-WINDIES"/>
            </w:rPr>
            <w:alias w:val="Objet "/>
            <w:id w:val="28370284"/>
            <w:placeholder>
              <w:docPart w:val="E1FF7616138546FA9477EB6780C83967"/>
            </w:placeholder>
            <w:dataBinding w:prefixMappings="xmlns:ns0='http://purl.org/dc/elements/1.1/' xmlns:ns1='http://schemas.openxmlformats.org/package/2006/metadata/core-properties' " w:xpath="/ns1:coreProperties[1]/ns0:subject[1]" w:storeItemID="{6C3C8BC8-F283-45AE-878A-BAB7291924A1}"/>
            <w:text/>
          </w:sdtPr>
          <w:sdtEndPr/>
          <w:sdtContent>
            <w:p w:rsidR="00AF0364" w:rsidRPr="007E773C" w:rsidRDefault="0078155D" w:rsidP="004B1C93">
              <w:pPr>
                <w:jc w:val="left"/>
                <w:rPr>
                  <w:sz w:val="14"/>
                  <w:szCs w:val="14"/>
                  <w:lang w:val="fr-WINDIES"/>
                </w:rPr>
              </w:pPr>
              <w:r>
                <w:rPr>
                  <w:sz w:val="14"/>
                  <w:szCs w:val="14"/>
                </w:rPr>
                <w:t>Livraison 1.6.7B</w:t>
              </w:r>
            </w:p>
          </w:sdtContent>
        </w:sdt>
      </w:tc>
      <w:sdt>
        <w:sdtPr>
          <w:rPr>
            <w:sz w:val="14"/>
            <w:szCs w:val="14"/>
            <w:lang w:val="fr-WINDIES"/>
          </w:rPr>
          <w:alias w:val="Auteur "/>
          <w:id w:val="28370285"/>
          <w:placeholder>
            <w:docPart w:val="D7247B6BB1384B65A4041745DD2D157F"/>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29" w:type="dxa"/>
              <w:vAlign w:val="center"/>
            </w:tcPr>
            <w:p w:rsidR="00AF0364" w:rsidRPr="007E773C" w:rsidRDefault="00AF0364" w:rsidP="004B1C93">
              <w:pPr>
                <w:jc w:val="center"/>
                <w:rPr>
                  <w:sz w:val="14"/>
                  <w:szCs w:val="14"/>
                  <w:lang w:val="fr-WINDIES"/>
                </w:rPr>
              </w:pPr>
              <w:r>
                <w:rPr>
                  <w:sz w:val="14"/>
                  <w:szCs w:val="14"/>
                </w:rPr>
                <w:t>Christophe AUTONES</w:t>
              </w:r>
            </w:p>
          </w:tc>
        </w:sdtContent>
      </w:sdt>
      <w:tc>
        <w:tcPr>
          <w:tcW w:w="1006" w:type="dxa"/>
          <w:vAlign w:val="center"/>
        </w:tcPr>
        <w:p w:rsidR="00AF0364" w:rsidRPr="007E773C" w:rsidRDefault="009B765E" w:rsidP="004B1C93">
          <w:pPr>
            <w:jc w:val="center"/>
            <w:rPr>
              <w:sz w:val="14"/>
              <w:szCs w:val="14"/>
            </w:rPr>
          </w:pPr>
          <w:fldSimple w:instr=" DOCPROPERTY  &quot;Date enregistrement&quot;  \* MERGEFORMAT ">
            <w:r w:rsidR="00EA0F8D" w:rsidRPr="00EA0F8D">
              <w:rPr>
                <w:sz w:val="14"/>
                <w:szCs w:val="14"/>
              </w:rPr>
              <w:t>04/09/2015</w:t>
            </w:r>
          </w:fldSimple>
        </w:p>
      </w:tc>
      <w:tc>
        <w:tcPr>
          <w:tcW w:w="979" w:type="dxa"/>
          <w:vAlign w:val="center"/>
        </w:tcPr>
        <w:p w:rsidR="00AF0364" w:rsidRPr="007E773C" w:rsidRDefault="00AF0364" w:rsidP="004B1C93">
          <w:pPr>
            <w:jc w:val="center"/>
            <w:rPr>
              <w:sz w:val="14"/>
              <w:szCs w:val="14"/>
            </w:rPr>
          </w:pPr>
        </w:p>
      </w:tc>
    </w:tr>
  </w:tbl>
  <w:p w:rsidR="00AF0364" w:rsidRDefault="00AF0364" w:rsidP="00C2170E">
    <w:pPr>
      <w:pStyle w:val="En-tte"/>
    </w:pPr>
  </w:p>
  <w:p w:rsidR="00AF0364" w:rsidRDefault="00AF03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6C"/>
    <w:multiLevelType w:val="hybridMultilevel"/>
    <w:tmpl w:val="D47042A8"/>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nsid w:val="02842A6A"/>
    <w:multiLevelType w:val="hybridMultilevel"/>
    <w:tmpl w:val="DA86D0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9058DE"/>
    <w:multiLevelType w:val="hybridMultilevel"/>
    <w:tmpl w:val="0C1007BC"/>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2EFB"/>
    <w:multiLevelType w:val="hybridMultilevel"/>
    <w:tmpl w:val="DBFAC566"/>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34347"/>
    <w:multiLevelType w:val="hybridMultilevel"/>
    <w:tmpl w:val="A9860D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03C7BDF"/>
    <w:multiLevelType w:val="hybridMultilevel"/>
    <w:tmpl w:val="FA60E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AB1A2F"/>
    <w:multiLevelType w:val="hybridMultilevel"/>
    <w:tmpl w:val="85767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E14CDC"/>
    <w:multiLevelType w:val="hybridMultilevel"/>
    <w:tmpl w:val="A364E2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24EF0"/>
    <w:multiLevelType w:val="hybridMultilevel"/>
    <w:tmpl w:val="0C74FDBA"/>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3044EB"/>
    <w:multiLevelType w:val="hybridMultilevel"/>
    <w:tmpl w:val="3B8CD370"/>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0">
    <w:nsid w:val="1694516D"/>
    <w:multiLevelType w:val="hybridMultilevel"/>
    <w:tmpl w:val="136A3F1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16A0284E"/>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2A0FD3"/>
    <w:multiLevelType w:val="hybridMultilevel"/>
    <w:tmpl w:val="AE22F9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DCC627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218947EB"/>
    <w:multiLevelType w:val="hybridMultilevel"/>
    <w:tmpl w:val="B146689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63755F3"/>
    <w:multiLevelType w:val="hybridMultilevel"/>
    <w:tmpl w:val="16C84A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27BA4E8F"/>
    <w:multiLevelType w:val="hybridMultilevel"/>
    <w:tmpl w:val="CE145C3C"/>
    <w:lvl w:ilvl="0" w:tplc="951E18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E05A8D"/>
    <w:multiLevelType w:val="hybridMultilevel"/>
    <w:tmpl w:val="36C8F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6C22D9"/>
    <w:multiLevelType w:val="hybridMultilevel"/>
    <w:tmpl w:val="714A94B6"/>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9">
    <w:nsid w:val="2BBC7651"/>
    <w:multiLevelType w:val="hybridMultilevel"/>
    <w:tmpl w:val="AE163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D746FD9"/>
    <w:multiLevelType w:val="hybridMultilevel"/>
    <w:tmpl w:val="4CB05FC0"/>
    <w:lvl w:ilvl="0" w:tplc="F0AEC47E">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3BCE1E8D"/>
    <w:multiLevelType w:val="hybridMultilevel"/>
    <w:tmpl w:val="84C4EE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3E575FB5"/>
    <w:multiLevelType w:val="hybridMultilevel"/>
    <w:tmpl w:val="74F8A94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46847E73"/>
    <w:multiLevelType w:val="hybridMultilevel"/>
    <w:tmpl w:val="AF48144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4">
    <w:nsid w:val="48116819"/>
    <w:multiLevelType w:val="hybridMultilevel"/>
    <w:tmpl w:val="1444D08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C065393"/>
    <w:multiLevelType w:val="hybridMultilevel"/>
    <w:tmpl w:val="DE1ECDFE"/>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7328BE"/>
    <w:multiLevelType w:val="hybridMultilevel"/>
    <w:tmpl w:val="EE04D338"/>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77039E"/>
    <w:multiLevelType w:val="hybridMultilevel"/>
    <w:tmpl w:val="EFE60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D1C580F"/>
    <w:multiLevelType w:val="hybridMultilevel"/>
    <w:tmpl w:val="BFF6B2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E1495E"/>
    <w:multiLevelType w:val="hybridMultilevel"/>
    <w:tmpl w:val="1EEEF3AE"/>
    <w:name w:val="VAL322224"/>
    <w:lvl w:ilvl="0" w:tplc="D142704E">
      <w:numFmt w:val="bullet"/>
      <w:lvlText w:val="-"/>
      <w:lvlJc w:val="left"/>
      <w:pPr>
        <w:tabs>
          <w:tab w:val="num" w:pos="720"/>
        </w:tabs>
        <w:ind w:left="720" w:hanging="360"/>
      </w:pPr>
      <w:rPr>
        <w:rFonts w:ascii="Times New Roman" w:eastAsia="Times New Roman" w:hAnsi="Times New Roman" w:cs="Times New Roman" w:hint="default"/>
      </w:rPr>
    </w:lvl>
    <w:lvl w:ilvl="1" w:tplc="CCCAE110">
      <w:start w:val="1"/>
      <w:numFmt w:val="decimal"/>
      <w:lvlText w:val="%2."/>
      <w:lvlJc w:val="left"/>
      <w:pPr>
        <w:tabs>
          <w:tab w:val="num" w:pos="1440"/>
        </w:tabs>
        <w:ind w:left="1440" w:hanging="360"/>
      </w:pPr>
      <w:rPr>
        <w:rFonts w:hint="default"/>
      </w:rPr>
    </w:lvl>
    <w:lvl w:ilvl="2" w:tplc="E58A9D70">
      <w:start w:val="1"/>
      <w:numFmt w:val="bullet"/>
      <w:lvlText w:val=""/>
      <w:lvlJc w:val="left"/>
      <w:pPr>
        <w:tabs>
          <w:tab w:val="num" w:pos="2160"/>
        </w:tabs>
        <w:ind w:left="2160" w:hanging="360"/>
      </w:pPr>
      <w:rPr>
        <w:rFonts w:ascii="Wingdings" w:hAnsi="Wingdings" w:hint="default"/>
      </w:rPr>
    </w:lvl>
    <w:lvl w:ilvl="3" w:tplc="55224BE8" w:tentative="1">
      <w:start w:val="1"/>
      <w:numFmt w:val="bullet"/>
      <w:lvlText w:val=""/>
      <w:lvlJc w:val="left"/>
      <w:pPr>
        <w:tabs>
          <w:tab w:val="num" w:pos="2880"/>
        </w:tabs>
        <w:ind w:left="2880" w:hanging="360"/>
      </w:pPr>
      <w:rPr>
        <w:rFonts w:ascii="Symbol" w:hAnsi="Symbol" w:hint="default"/>
      </w:rPr>
    </w:lvl>
    <w:lvl w:ilvl="4" w:tplc="68E0E370" w:tentative="1">
      <w:start w:val="1"/>
      <w:numFmt w:val="bullet"/>
      <w:lvlText w:val="o"/>
      <w:lvlJc w:val="left"/>
      <w:pPr>
        <w:tabs>
          <w:tab w:val="num" w:pos="3600"/>
        </w:tabs>
        <w:ind w:left="3600" w:hanging="360"/>
      </w:pPr>
      <w:rPr>
        <w:rFonts w:ascii="Courier New" w:hAnsi="Courier New" w:cs="Courier New" w:hint="default"/>
      </w:rPr>
    </w:lvl>
    <w:lvl w:ilvl="5" w:tplc="CDE45EF8" w:tentative="1">
      <w:start w:val="1"/>
      <w:numFmt w:val="bullet"/>
      <w:lvlText w:val=""/>
      <w:lvlJc w:val="left"/>
      <w:pPr>
        <w:tabs>
          <w:tab w:val="num" w:pos="4320"/>
        </w:tabs>
        <w:ind w:left="4320" w:hanging="360"/>
      </w:pPr>
      <w:rPr>
        <w:rFonts w:ascii="Wingdings" w:hAnsi="Wingdings" w:hint="default"/>
      </w:rPr>
    </w:lvl>
    <w:lvl w:ilvl="6" w:tplc="D85C00DC" w:tentative="1">
      <w:start w:val="1"/>
      <w:numFmt w:val="bullet"/>
      <w:lvlText w:val=""/>
      <w:lvlJc w:val="left"/>
      <w:pPr>
        <w:tabs>
          <w:tab w:val="num" w:pos="5040"/>
        </w:tabs>
        <w:ind w:left="5040" w:hanging="360"/>
      </w:pPr>
      <w:rPr>
        <w:rFonts w:ascii="Symbol" w:hAnsi="Symbol" w:hint="default"/>
      </w:rPr>
    </w:lvl>
    <w:lvl w:ilvl="7" w:tplc="6FAA3206" w:tentative="1">
      <w:start w:val="1"/>
      <w:numFmt w:val="bullet"/>
      <w:lvlText w:val="o"/>
      <w:lvlJc w:val="left"/>
      <w:pPr>
        <w:tabs>
          <w:tab w:val="num" w:pos="5760"/>
        </w:tabs>
        <w:ind w:left="5760" w:hanging="360"/>
      </w:pPr>
      <w:rPr>
        <w:rFonts w:ascii="Courier New" w:hAnsi="Courier New" w:cs="Courier New" w:hint="default"/>
      </w:rPr>
    </w:lvl>
    <w:lvl w:ilvl="8" w:tplc="922AD772" w:tentative="1">
      <w:start w:val="1"/>
      <w:numFmt w:val="bullet"/>
      <w:lvlText w:val=""/>
      <w:lvlJc w:val="left"/>
      <w:pPr>
        <w:tabs>
          <w:tab w:val="num" w:pos="6480"/>
        </w:tabs>
        <w:ind w:left="6480" w:hanging="360"/>
      </w:pPr>
      <w:rPr>
        <w:rFonts w:ascii="Wingdings" w:hAnsi="Wingdings" w:hint="default"/>
      </w:rPr>
    </w:lvl>
  </w:abstractNum>
  <w:abstractNum w:abstractNumId="30">
    <w:nsid w:val="61AF3BA6"/>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52E7003"/>
    <w:multiLevelType w:val="hybridMultilevel"/>
    <w:tmpl w:val="0908F87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nsid w:val="65D915B7"/>
    <w:multiLevelType w:val="hybridMultilevel"/>
    <w:tmpl w:val="A1CE0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9E11B85"/>
    <w:multiLevelType w:val="hybridMultilevel"/>
    <w:tmpl w:val="94E81AA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B487C84"/>
    <w:multiLevelType w:val="hybridMultilevel"/>
    <w:tmpl w:val="50F401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BA743C7"/>
    <w:multiLevelType w:val="hybridMultilevel"/>
    <w:tmpl w:val="C9240032"/>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F434B7"/>
    <w:multiLevelType w:val="hybridMultilevel"/>
    <w:tmpl w:val="0B2294C6"/>
    <w:lvl w:ilvl="0" w:tplc="F0AEC47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A43819"/>
    <w:multiLevelType w:val="hybridMultilevel"/>
    <w:tmpl w:val="EC88B3CC"/>
    <w:lvl w:ilvl="0" w:tplc="F0AEC47E">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8">
    <w:nsid w:val="75656510"/>
    <w:multiLevelType w:val="hybridMultilevel"/>
    <w:tmpl w:val="923A36C4"/>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AF0032"/>
    <w:multiLevelType w:val="hybridMultilevel"/>
    <w:tmpl w:val="332C71C2"/>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3E7128"/>
    <w:multiLevelType w:val="hybridMultilevel"/>
    <w:tmpl w:val="0556F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A3D5A55"/>
    <w:multiLevelType w:val="hybridMultilevel"/>
    <w:tmpl w:val="A2DE94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7A513652"/>
    <w:multiLevelType w:val="hybridMultilevel"/>
    <w:tmpl w:val="1CECF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6C5556"/>
    <w:multiLevelType w:val="hybridMultilevel"/>
    <w:tmpl w:val="29B2D49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7A9A4C15"/>
    <w:multiLevelType w:val="hybridMultilevel"/>
    <w:tmpl w:val="E8D82672"/>
    <w:lvl w:ilvl="0" w:tplc="CD8AC284">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13"/>
  </w:num>
  <w:num w:numId="2">
    <w:abstractNumId w:val="37"/>
  </w:num>
  <w:num w:numId="3">
    <w:abstractNumId w:val="36"/>
  </w:num>
  <w:num w:numId="4">
    <w:abstractNumId w:val="2"/>
  </w:num>
  <w:num w:numId="5">
    <w:abstractNumId w:val="40"/>
  </w:num>
  <w:num w:numId="6">
    <w:abstractNumId w:val="27"/>
  </w:num>
  <w:num w:numId="7">
    <w:abstractNumId w:val="17"/>
  </w:num>
  <w:num w:numId="8">
    <w:abstractNumId w:val="25"/>
  </w:num>
  <w:num w:numId="9">
    <w:abstractNumId w:val="4"/>
  </w:num>
  <w:num w:numId="10">
    <w:abstractNumId w:val="12"/>
  </w:num>
  <w:num w:numId="11">
    <w:abstractNumId w:val="31"/>
  </w:num>
  <w:num w:numId="12">
    <w:abstractNumId w:val="21"/>
  </w:num>
  <w:num w:numId="13">
    <w:abstractNumId w:val="41"/>
  </w:num>
  <w:num w:numId="14">
    <w:abstractNumId w:val="43"/>
  </w:num>
  <w:num w:numId="15">
    <w:abstractNumId w:val="23"/>
  </w:num>
  <w:num w:numId="16">
    <w:abstractNumId w:val="5"/>
  </w:num>
  <w:num w:numId="17">
    <w:abstractNumId w:val="32"/>
  </w:num>
  <w:num w:numId="18">
    <w:abstractNumId w:val="3"/>
  </w:num>
  <w:num w:numId="19">
    <w:abstractNumId w:val="39"/>
  </w:num>
  <w:num w:numId="20">
    <w:abstractNumId w:val="10"/>
  </w:num>
  <w:num w:numId="21">
    <w:abstractNumId w:val="15"/>
  </w:num>
  <w:num w:numId="22">
    <w:abstractNumId w:val="14"/>
  </w:num>
  <w:num w:numId="23">
    <w:abstractNumId w:val="30"/>
  </w:num>
  <w:num w:numId="24">
    <w:abstractNumId w:val="11"/>
  </w:num>
  <w:num w:numId="25">
    <w:abstractNumId w:val="38"/>
  </w:num>
  <w:num w:numId="26">
    <w:abstractNumId w:val="34"/>
  </w:num>
  <w:num w:numId="27">
    <w:abstractNumId w:val="22"/>
  </w:num>
  <w:num w:numId="28">
    <w:abstractNumId w:val="42"/>
  </w:num>
  <w:num w:numId="29">
    <w:abstractNumId w:val="35"/>
  </w:num>
  <w:num w:numId="30">
    <w:abstractNumId w:val="20"/>
  </w:num>
  <w:num w:numId="31">
    <w:abstractNumId w:val="16"/>
  </w:num>
  <w:num w:numId="32">
    <w:abstractNumId w:val="6"/>
  </w:num>
  <w:num w:numId="33">
    <w:abstractNumId w:val="19"/>
  </w:num>
  <w:num w:numId="34">
    <w:abstractNumId w:val="1"/>
  </w:num>
  <w:num w:numId="35">
    <w:abstractNumId w:val="18"/>
  </w:num>
  <w:num w:numId="36">
    <w:abstractNumId w:val="8"/>
  </w:num>
  <w:num w:numId="37">
    <w:abstractNumId w:val="44"/>
  </w:num>
  <w:num w:numId="38">
    <w:abstractNumId w:val="0"/>
  </w:num>
  <w:num w:numId="39">
    <w:abstractNumId w:val="26"/>
  </w:num>
  <w:num w:numId="40">
    <w:abstractNumId w:val="28"/>
  </w:num>
  <w:num w:numId="41">
    <w:abstractNumId w:val="7"/>
  </w:num>
  <w:num w:numId="42">
    <w:abstractNumId w:val="9"/>
  </w:num>
  <w:num w:numId="43">
    <w:abstractNumId w:val="33"/>
  </w:num>
  <w:num w:numId="4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E7072B"/>
    <w:rsid w:val="00002E06"/>
    <w:rsid w:val="00003357"/>
    <w:rsid w:val="00003537"/>
    <w:rsid w:val="00004782"/>
    <w:rsid w:val="000060A2"/>
    <w:rsid w:val="0000625D"/>
    <w:rsid w:val="000062AF"/>
    <w:rsid w:val="00010012"/>
    <w:rsid w:val="00010BBA"/>
    <w:rsid w:val="0001150E"/>
    <w:rsid w:val="000126FC"/>
    <w:rsid w:val="0002149F"/>
    <w:rsid w:val="000277A0"/>
    <w:rsid w:val="00034509"/>
    <w:rsid w:val="000361D6"/>
    <w:rsid w:val="00037247"/>
    <w:rsid w:val="00037888"/>
    <w:rsid w:val="00037A59"/>
    <w:rsid w:val="00041E47"/>
    <w:rsid w:val="00042A19"/>
    <w:rsid w:val="00050C6D"/>
    <w:rsid w:val="00050C92"/>
    <w:rsid w:val="0005281C"/>
    <w:rsid w:val="00053092"/>
    <w:rsid w:val="000552AE"/>
    <w:rsid w:val="000557E7"/>
    <w:rsid w:val="00057B65"/>
    <w:rsid w:val="00061E10"/>
    <w:rsid w:val="000634C0"/>
    <w:rsid w:val="00065889"/>
    <w:rsid w:val="00073DB7"/>
    <w:rsid w:val="0007762E"/>
    <w:rsid w:val="000777D4"/>
    <w:rsid w:val="00081F01"/>
    <w:rsid w:val="00082269"/>
    <w:rsid w:val="00085C57"/>
    <w:rsid w:val="00085D3C"/>
    <w:rsid w:val="00091544"/>
    <w:rsid w:val="00093A30"/>
    <w:rsid w:val="000A19FD"/>
    <w:rsid w:val="000A1C69"/>
    <w:rsid w:val="000A4A8D"/>
    <w:rsid w:val="000A610D"/>
    <w:rsid w:val="000A62EE"/>
    <w:rsid w:val="000A63B5"/>
    <w:rsid w:val="000B105C"/>
    <w:rsid w:val="000B117E"/>
    <w:rsid w:val="000B1EBF"/>
    <w:rsid w:val="000B2F06"/>
    <w:rsid w:val="000B4BC3"/>
    <w:rsid w:val="000B66BD"/>
    <w:rsid w:val="000C2AF3"/>
    <w:rsid w:val="000C301D"/>
    <w:rsid w:val="000C5D57"/>
    <w:rsid w:val="000C6530"/>
    <w:rsid w:val="000D1908"/>
    <w:rsid w:val="000D5626"/>
    <w:rsid w:val="000D7099"/>
    <w:rsid w:val="000E16EE"/>
    <w:rsid w:val="000E2539"/>
    <w:rsid w:val="000E273A"/>
    <w:rsid w:val="000E3C09"/>
    <w:rsid w:val="000E3E97"/>
    <w:rsid w:val="000E5C50"/>
    <w:rsid w:val="000F3F7F"/>
    <w:rsid w:val="000F43FA"/>
    <w:rsid w:val="000F5444"/>
    <w:rsid w:val="000F5A1C"/>
    <w:rsid w:val="000F79FD"/>
    <w:rsid w:val="0010209D"/>
    <w:rsid w:val="00106542"/>
    <w:rsid w:val="00111038"/>
    <w:rsid w:val="00111484"/>
    <w:rsid w:val="001116D1"/>
    <w:rsid w:val="00114BC8"/>
    <w:rsid w:val="00116222"/>
    <w:rsid w:val="00125ABB"/>
    <w:rsid w:val="001268C8"/>
    <w:rsid w:val="001317B4"/>
    <w:rsid w:val="001400F2"/>
    <w:rsid w:val="00140C50"/>
    <w:rsid w:val="00144560"/>
    <w:rsid w:val="0015026C"/>
    <w:rsid w:val="00153C9E"/>
    <w:rsid w:val="00155A2F"/>
    <w:rsid w:val="00156547"/>
    <w:rsid w:val="00157077"/>
    <w:rsid w:val="00162122"/>
    <w:rsid w:val="0016403D"/>
    <w:rsid w:val="001644BE"/>
    <w:rsid w:val="0016770B"/>
    <w:rsid w:val="0017005A"/>
    <w:rsid w:val="00170B27"/>
    <w:rsid w:val="001717DB"/>
    <w:rsid w:val="00172007"/>
    <w:rsid w:val="001723F9"/>
    <w:rsid w:val="00173283"/>
    <w:rsid w:val="00174056"/>
    <w:rsid w:val="00175817"/>
    <w:rsid w:val="0017720E"/>
    <w:rsid w:val="001772BF"/>
    <w:rsid w:val="001840BD"/>
    <w:rsid w:val="00186C15"/>
    <w:rsid w:val="001901C0"/>
    <w:rsid w:val="00190B48"/>
    <w:rsid w:val="00193427"/>
    <w:rsid w:val="00193EB5"/>
    <w:rsid w:val="001A1B4E"/>
    <w:rsid w:val="001A30D8"/>
    <w:rsid w:val="001A7888"/>
    <w:rsid w:val="001B0F2B"/>
    <w:rsid w:val="001B25B4"/>
    <w:rsid w:val="001B5DA6"/>
    <w:rsid w:val="001C2698"/>
    <w:rsid w:val="001C31B0"/>
    <w:rsid w:val="001C3291"/>
    <w:rsid w:val="001C4C1B"/>
    <w:rsid w:val="001D1A78"/>
    <w:rsid w:val="001D27AE"/>
    <w:rsid w:val="001D2E45"/>
    <w:rsid w:val="001D3D4F"/>
    <w:rsid w:val="001D6563"/>
    <w:rsid w:val="001D6D18"/>
    <w:rsid w:val="001E2327"/>
    <w:rsid w:val="001E5CE5"/>
    <w:rsid w:val="001F0956"/>
    <w:rsid w:val="001F0DE9"/>
    <w:rsid w:val="001F6AA4"/>
    <w:rsid w:val="00210E18"/>
    <w:rsid w:val="002125F5"/>
    <w:rsid w:val="002201A2"/>
    <w:rsid w:val="00220CE7"/>
    <w:rsid w:val="0022171F"/>
    <w:rsid w:val="00223CE6"/>
    <w:rsid w:val="00226D9B"/>
    <w:rsid w:val="00226FDF"/>
    <w:rsid w:val="0022751F"/>
    <w:rsid w:val="00234FA3"/>
    <w:rsid w:val="002361F5"/>
    <w:rsid w:val="002369CA"/>
    <w:rsid w:val="00237E27"/>
    <w:rsid w:val="002421D7"/>
    <w:rsid w:val="002464DB"/>
    <w:rsid w:val="002522B0"/>
    <w:rsid w:val="00252B8C"/>
    <w:rsid w:val="002531EB"/>
    <w:rsid w:val="00253D2E"/>
    <w:rsid w:val="00253E27"/>
    <w:rsid w:val="0025733E"/>
    <w:rsid w:val="00262C08"/>
    <w:rsid w:val="00263F0D"/>
    <w:rsid w:val="00263FE6"/>
    <w:rsid w:val="00264251"/>
    <w:rsid w:val="00267B5A"/>
    <w:rsid w:val="002733BA"/>
    <w:rsid w:val="002742F8"/>
    <w:rsid w:val="00280001"/>
    <w:rsid w:val="00284CA7"/>
    <w:rsid w:val="0028764C"/>
    <w:rsid w:val="00291719"/>
    <w:rsid w:val="002951D0"/>
    <w:rsid w:val="0029736E"/>
    <w:rsid w:val="00297B99"/>
    <w:rsid w:val="002A01B7"/>
    <w:rsid w:val="002A233F"/>
    <w:rsid w:val="002A3F42"/>
    <w:rsid w:val="002A50A4"/>
    <w:rsid w:val="002B1C30"/>
    <w:rsid w:val="002B2E00"/>
    <w:rsid w:val="002B2FCE"/>
    <w:rsid w:val="002B357B"/>
    <w:rsid w:val="002B3DD1"/>
    <w:rsid w:val="002B4CE5"/>
    <w:rsid w:val="002B7060"/>
    <w:rsid w:val="002C03C5"/>
    <w:rsid w:val="002C3E1C"/>
    <w:rsid w:val="002C67D8"/>
    <w:rsid w:val="002D0648"/>
    <w:rsid w:val="002D24B9"/>
    <w:rsid w:val="002D42BC"/>
    <w:rsid w:val="002D5300"/>
    <w:rsid w:val="002E0C3D"/>
    <w:rsid w:val="002E43E5"/>
    <w:rsid w:val="002E53CD"/>
    <w:rsid w:val="002E5D4D"/>
    <w:rsid w:val="002F0158"/>
    <w:rsid w:val="002F056F"/>
    <w:rsid w:val="002F6C5C"/>
    <w:rsid w:val="003006B5"/>
    <w:rsid w:val="00302736"/>
    <w:rsid w:val="00305750"/>
    <w:rsid w:val="003126BC"/>
    <w:rsid w:val="00327DDD"/>
    <w:rsid w:val="00332A35"/>
    <w:rsid w:val="0033427D"/>
    <w:rsid w:val="003348C6"/>
    <w:rsid w:val="00334FDA"/>
    <w:rsid w:val="00344B57"/>
    <w:rsid w:val="0034535D"/>
    <w:rsid w:val="00347A56"/>
    <w:rsid w:val="003511D3"/>
    <w:rsid w:val="00353A81"/>
    <w:rsid w:val="0035685B"/>
    <w:rsid w:val="003568CF"/>
    <w:rsid w:val="00356F39"/>
    <w:rsid w:val="00357828"/>
    <w:rsid w:val="003619E7"/>
    <w:rsid w:val="003636E1"/>
    <w:rsid w:val="003651B3"/>
    <w:rsid w:val="00366843"/>
    <w:rsid w:val="00370751"/>
    <w:rsid w:val="003755EC"/>
    <w:rsid w:val="00393F79"/>
    <w:rsid w:val="00396A59"/>
    <w:rsid w:val="003A0688"/>
    <w:rsid w:val="003A2168"/>
    <w:rsid w:val="003A570F"/>
    <w:rsid w:val="003B25A6"/>
    <w:rsid w:val="003B2EC9"/>
    <w:rsid w:val="003B3BFA"/>
    <w:rsid w:val="003B452D"/>
    <w:rsid w:val="003B50DB"/>
    <w:rsid w:val="003C0515"/>
    <w:rsid w:val="003C1A5C"/>
    <w:rsid w:val="003C1B3C"/>
    <w:rsid w:val="003C1C60"/>
    <w:rsid w:val="003C2E8B"/>
    <w:rsid w:val="003C7585"/>
    <w:rsid w:val="003C7597"/>
    <w:rsid w:val="003D1E26"/>
    <w:rsid w:val="003D5490"/>
    <w:rsid w:val="003D57E9"/>
    <w:rsid w:val="003D66AC"/>
    <w:rsid w:val="003E0560"/>
    <w:rsid w:val="003E1D0F"/>
    <w:rsid w:val="003E3C19"/>
    <w:rsid w:val="003E3CEA"/>
    <w:rsid w:val="003E3D20"/>
    <w:rsid w:val="003E59BE"/>
    <w:rsid w:val="003E5F56"/>
    <w:rsid w:val="003E72B9"/>
    <w:rsid w:val="003F0EDD"/>
    <w:rsid w:val="003F2278"/>
    <w:rsid w:val="003F2660"/>
    <w:rsid w:val="003F4240"/>
    <w:rsid w:val="003F5DB4"/>
    <w:rsid w:val="003F6727"/>
    <w:rsid w:val="003F6D13"/>
    <w:rsid w:val="0040290F"/>
    <w:rsid w:val="00404787"/>
    <w:rsid w:val="00405B5F"/>
    <w:rsid w:val="00407360"/>
    <w:rsid w:val="004108C1"/>
    <w:rsid w:val="00414F81"/>
    <w:rsid w:val="00416EF5"/>
    <w:rsid w:val="0041715D"/>
    <w:rsid w:val="00420C43"/>
    <w:rsid w:val="0042448B"/>
    <w:rsid w:val="00424B6E"/>
    <w:rsid w:val="00426C2D"/>
    <w:rsid w:val="004338D7"/>
    <w:rsid w:val="00434D48"/>
    <w:rsid w:val="00434FEA"/>
    <w:rsid w:val="0043562F"/>
    <w:rsid w:val="00435EB5"/>
    <w:rsid w:val="00442499"/>
    <w:rsid w:val="00442F9D"/>
    <w:rsid w:val="0044329E"/>
    <w:rsid w:val="0044400B"/>
    <w:rsid w:val="00445917"/>
    <w:rsid w:val="00446033"/>
    <w:rsid w:val="00446F4B"/>
    <w:rsid w:val="00447F6B"/>
    <w:rsid w:val="004525CF"/>
    <w:rsid w:val="00456C68"/>
    <w:rsid w:val="00462136"/>
    <w:rsid w:val="004622A9"/>
    <w:rsid w:val="00466610"/>
    <w:rsid w:val="004670EE"/>
    <w:rsid w:val="004706D1"/>
    <w:rsid w:val="00471B2A"/>
    <w:rsid w:val="00473A05"/>
    <w:rsid w:val="00473F3E"/>
    <w:rsid w:val="00474F2C"/>
    <w:rsid w:val="00476551"/>
    <w:rsid w:val="00476A13"/>
    <w:rsid w:val="00476AED"/>
    <w:rsid w:val="00477DBF"/>
    <w:rsid w:val="004802F4"/>
    <w:rsid w:val="00481D67"/>
    <w:rsid w:val="00485085"/>
    <w:rsid w:val="004903AB"/>
    <w:rsid w:val="00491062"/>
    <w:rsid w:val="004927AE"/>
    <w:rsid w:val="0049361A"/>
    <w:rsid w:val="004973CC"/>
    <w:rsid w:val="004A07E5"/>
    <w:rsid w:val="004A51E3"/>
    <w:rsid w:val="004A5678"/>
    <w:rsid w:val="004A5905"/>
    <w:rsid w:val="004A7579"/>
    <w:rsid w:val="004A7D2E"/>
    <w:rsid w:val="004B023B"/>
    <w:rsid w:val="004B0D29"/>
    <w:rsid w:val="004B1C93"/>
    <w:rsid w:val="004B5030"/>
    <w:rsid w:val="004B6D9E"/>
    <w:rsid w:val="004B762A"/>
    <w:rsid w:val="004C05B2"/>
    <w:rsid w:val="004C0D1E"/>
    <w:rsid w:val="004C6DF6"/>
    <w:rsid w:val="004D2E5A"/>
    <w:rsid w:val="004D31C3"/>
    <w:rsid w:val="004D40BC"/>
    <w:rsid w:val="004D4C1F"/>
    <w:rsid w:val="004D6104"/>
    <w:rsid w:val="004D61BF"/>
    <w:rsid w:val="004D6F8D"/>
    <w:rsid w:val="004E377F"/>
    <w:rsid w:val="004E5E62"/>
    <w:rsid w:val="0050176D"/>
    <w:rsid w:val="0050314E"/>
    <w:rsid w:val="00503C31"/>
    <w:rsid w:val="00505D82"/>
    <w:rsid w:val="00506BA5"/>
    <w:rsid w:val="0050741D"/>
    <w:rsid w:val="0051478C"/>
    <w:rsid w:val="005152F7"/>
    <w:rsid w:val="00521736"/>
    <w:rsid w:val="0053075E"/>
    <w:rsid w:val="00530950"/>
    <w:rsid w:val="00531713"/>
    <w:rsid w:val="0053183C"/>
    <w:rsid w:val="00534AE3"/>
    <w:rsid w:val="00535A43"/>
    <w:rsid w:val="00536FC6"/>
    <w:rsid w:val="0054602C"/>
    <w:rsid w:val="00550215"/>
    <w:rsid w:val="00551118"/>
    <w:rsid w:val="0055510E"/>
    <w:rsid w:val="0055630A"/>
    <w:rsid w:val="005563B9"/>
    <w:rsid w:val="005641E3"/>
    <w:rsid w:val="0056475E"/>
    <w:rsid w:val="005719D0"/>
    <w:rsid w:val="0057235F"/>
    <w:rsid w:val="00572505"/>
    <w:rsid w:val="005736C8"/>
    <w:rsid w:val="005738A0"/>
    <w:rsid w:val="0057656E"/>
    <w:rsid w:val="00577DAA"/>
    <w:rsid w:val="00577E5F"/>
    <w:rsid w:val="00582853"/>
    <w:rsid w:val="00584CF2"/>
    <w:rsid w:val="00585C57"/>
    <w:rsid w:val="005876F5"/>
    <w:rsid w:val="00592069"/>
    <w:rsid w:val="00593276"/>
    <w:rsid w:val="00594AB5"/>
    <w:rsid w:val="005A10DF"/>
    <w:rsid w:val="005A3F10"/>
    <w:rsid w:val="005A6D3B"/>
    <w:rsid w:val="005B3639"/>
    <w:rsid w:val="005B5A51"/>
    <w:rsid w:val="005B7434"/>
    <w:rsid w:val="005C1D93"/>
    <w:rsid w:val="005C2003"/>
    <w:rsid w:val="005C5E81"/>
    <w:rsid w:val="005D334B"/>
    <w:rsid w:val="005D6763"/>
    <w:rsid w:val="005E0625"/>
    <w:rsid w:val="005E18C7"/>
    <w:rsid w:val="005E24BD"/>
    <w:rsid w:val="005E32CB"/>
    <w:rsid w:val="005F0C7B"/>
    <w:rsid w:val="005F0F3D"/>
    <w:rsid w:val="005F4CC4"/>
    <w:rsid w:val="005F525B"/>
    <w:rsid w:val="005F56D7"/>
    <w:rsid w:val="005F5ABC"/>
    <w:rsid w:val="006011DC"/>
    <w:rsid w:val="00602AB9"/>
    <w:rsid w:val="0060647F"/>
    <w:rsid w:val="0061043C"/>
    <w:rsid w:val="00610868"/>
    <w:rsid w:val="00611950"/>
    <w:rsid w:val="006132FB"/>
    <w:rsid w:val="0061505A"/>
    <w:rsid w:val="00616B82"/>
    <w:rsid w:val="00620EA5"/>
    <w:rsid w:val="00622696"/>
    <w:rsid w:val="00624393"/>
    <w:rsid w:val="00630A17"/>
    <w:rsid w:val="006310D6"/>
    <w:rsid w:val="00631D4C"/>
    <w:rsid w:val="00632672"/>
    <w:rsid w:val="0063429F"/>
    <w:rsid w:val="006363A1"/>
    <w:rsid w:val="00640102"/>
    <w:rsid w:val="006414C8"/>
    <w:rsid w:val="00641821"/>
    <w:rsid w:val="00642D07"/>
    <w:rsid w:val="00644BFE"/>
    <w:rsid w:val="00645ABF"/>
    <w:rsid w:val="00651D0C"/>
    <w:rsid w:val="006566A9"/>
    <w:rsid w:val="00656D9D"/>
    <w:rsid w:val="0065734C"/>
    <w:rsid w:val="00661BCC"/>
    <w:rsid w:val="006653AF"/>
    <w:rsid w:val="00666D35"/>
    <w:rsid w:val="006671AC"/>
    <w:rsid w:val="006675FA"/>
    <w:rsid w:val="00670D32"/>
    <w:rsid w:val="0067227A"/>
    <w:rsid w:val="00672DAF"/>
    <w:rsid w:val="00673418"/>
    <w:rsid w:val="00674A77"/>
    <w:rsid w:val="00674E80"/>
    <w:rsid w:val="0067595F"/>
    <w:rsid w:val="00675F0E"/>
    <w:rsid w:val="006765B9"/>
    <w:rsid w:val="00677C4A"/>
    <w:rsid w:val="00682FD0"/>
    <w:rsid w:val="00683E38"/>
    <w:rsid w:val="00684E3E"/>
    <w:rsid w:val="00685FED"/>
    <w:rsid w:val="00692CAB"/>
    <w:rsid w:val="006934BA"/>
    <w:rsid w:val="00696350"/>
    <w:rsid w:val="006969D0"/>
    <w:rsid w:val="006A0B73"/>
    <w:rsid w:val="006A2597"/>
    <w:rsid w:val="006A57E2"/>
    <w:rsid w:val="006A6874"/>
    <w:rsid w:val="006A6B1D"/>
    <w:rsid w:val="006B38FD"/>
    <w:rsid w:val="006B7FE3"/>
    <w:rsid w:val="006C053A"/>
    <w:rsid w:val="006C40FA"/>
    <w:rsid w:val="006C60FA"/>
    <w:rsid w:val="006C6698"/>
    <w:rsid w:val="006C75AA"/>
    <w:rsid w:val="006C79D2"/>
    <w:rsid w:val="006C7D9F"/>
    <w:rsid w:val="006D0D94"/>
    <w:rsid w:val="006D21F2"/>
    <w:rsid w:val="006D29C5"/>
    <w:rsid w:val="006D7E61"/>
    <w:rsid w:val="006E69DE"/>
    <w:rsid w:val="006E7533"/>
    <w:rsid w:val="006F1F49"/>
    <w:rsid w:val="006F43B2"/>
    <w:rsid w:val="006F48E9"/>
    <w:rsid w:val="006F6536"/>
    <w:rsid w:val="00700376"/>
    <w:rsid w:val="007003FE"/>
    <w:rsid w:val="007015A7"/>
    <w:rsid w:val="00701AB2"/>
    <w:rsid w:val="00702AEE"/>
    <w:rsid w:val="00703BCA"/>
    <w:rsid w:val="00703FF2"/>
    <w:rsid w:val="00704DFD"/>
    <w:rsid w:val="00705FD3"/>
    <w:rsid w:val="00706203"/>
    <w:rsid w:val="00712858"/>
    <w:rsid w:val="007136E5"/>
    <w:rsid w:val="00714D3D"/>
    <w:rsid w:val="00715DDC"/>
    <w:rsid w:val="007229C8"/>
    <w:rsid w:val="00723DDF"/>
    <w:rsid w:val="0072574F"/>
    <w:rsid w:val="0072590B"/>
    <w:rsid w:val="00725F81"/>
    <w:rsid w:val="00731C02"/>
    <w:rsid w:val="00735457"/>
    <w:rsid w:val="00735AAD"/>
    <w:rsid w:val="00737FEE"/>
    <w:rsid w:val="00740AAA"/>
    <w:rsid w:val="00741147"/>
    <w:rsid w:val="00741253"/>
    <w:rsid w:val="00742DC4"/>
    <w:rsid w:val="007439EC"/>
    <w:rsid w:val="00743B83"/>
    <w:rsid w:val="00747FDB"/>
    <w:rsid w:val="00754A61"/>
    <w:rsid w:val="0075746C"/>
    <w:rsid w:val="00757A5C"/>
    <w:rsid w:val="00757D0B"/>
    <w:rsid w:val="0076737A"/>
    <w:rsid w:val="00770544"/>
    <w:rsid w:val="00772E71"/>
    <w:rsid w:val="0078155D"/>
    <w:rsid w:val="00781A77"/>
    <w:rsid w:val="00781B65"/>
    <w:rsid w:val="00782306"/>
    <w:rsid w:val="00786354"/>
    <w:rsid w:val="00791B63"/>
    <w:rsid w:val="00791CF8"/>
    <w:rsid w:val="00792368"/>
    <w:rsid w:val="00793008"/>
    <w:rsid w:val="007944FA"/>
    <w:rsid w:val="00794B89"/>
    <w:rsid w:val="00796E54"/>
    <w:rsid w:val="007A055C"/>
    <w:rsid w:val="007A1134"/>
    <w:rsid w:val="007A1265"/>
    <w:rsid w:val="007A324B"/>
    <w:rsid w:val="007A4836"/>
    <w:rsid w:val="007B0370"/>
    <w:rsid w:val="007B4AA9"/>
    <w:rsid w:val="007B4DA2"/>
    <w:rsid w:val="007B69DD"/>
    <w:rsid w:val="007B7439"/>
    <w:rsid w:val="007C20AB"/>
    <w:rsid w:val="007C2900"/>
    <w:rsid w:val="007C4775"/>
    <w:rsid w:val="007C642C"/>
    <w:rsid w:val="007D41D0"/>
    <w:rsid w:val="007D4B92"/>
    <w:rsid w:val="007D4DFC"/>
    <w:rsid w:val="007D53CE"/>
    <w:rsid w:val="007D64EB"/>
    <w:rsid w:val="007D71DC"/>
    <w:rsid w:val="007E0D27"/>
    <w:rsid w:val="007E1D11"/>
    <w:rsid w:val="007E2A1E"/>
    <w:rsid w:val="007E58BA"/>
    <w:rsid w:val="007E7476"/>
    <w:rsid w:val="007E773C"/>
    <w:rsid w:val="007F00EB"/>
    <w:rsid w:val="007F026B"/>
    <w:rsid w:val="007F24E5"/>
    <w:rsid w:val="007F2C4D"/>
    <w:rsid w:val="00801DB1"/>
    <w:rsid w:val="00804436"/>
    <w:rsid w:val="00804879"/>
    <w:rsid w:val="00805052"/>
    <w:rsid w:val="008055D1"/>
    <w:rsid w:val="008055EC"/>
    <w:rsid w:val="00807278"/>
    <w:rsid w:val="0081076D"/>
    <w:rsid w:val="0081287B"/>
    <w:rsid w:val="00821667"/>
    <w:rsid w:val="00821E2E"/>
    <w:rsid w:val="00822DE9"/>
    <w:rsid w:val="00823E4B"/>
    <w:rsid w:val="00824D2E"/>
    <w:rsid w:val="00825219"/>
    <w:rsid w:val="00827E17"/>
    <w:rsid w:val="00831DFE"/>
    <w:rsid w:val="008335C6"/>
    <w:rsid w:val="00833904"/>
    <w:rsid w:val="008419E3"/>
    <w:rsid w:val="008420B1"/>
    <w:rsid w:val="00847A93"/>
    <w:rsid w:val="008501E7"/>
    <w:rsid w:val="00854907"/>
    <w:rsid w:val="008550A0"/>
    <w:rsid w:val="00855793"/>
    <w:rsid w:val="008567AD"/>
    <w:rsid w:val="00861445"/>
    <w:rsid w:val="008615CA"/>
    <w:rsid w:val="00863A24"/>
    <w:rsid w:val="00867567"/>
    <w:rsid w:val="008722DE"/>
    <w:rsid w:val="0087245C"/>
    <w:rsid w:val="00874D6A"/>
    <w:rsid w:val="00875CD0"/>
    <w:rsid w:val="00880CE7"/>
    <w:rsid w:val="008811A3"/>
    <w:rsid w:val="008843A7"/>
    <w:rsid w:val="008846BD"/>
    <w:rsid w:val="00885A37"/>
    <w:rsid w:val="008871C1"/>
    <w:rsid w:val="0088742D"/>
    <w:rsid w:val="00893727"/>
    <w:rsid w:val="00893DA8"/>
    <w:rsid w:val="0089533B"/>
    <w:rsid w:val="00895D27"/>
    <w:rsid w:val="00896785"/>
    <w:rsid w:val="00896CE0"/>
    <w:rsid w:val="008A3219"/>
    <w:rsid w:val="008B0D5A"/>
    <w:rsid w:val="008B3354"/>
    <w:rsid w:val="008B43BC"/>
    <w:rsid w:val="008B6AA9"/>
    <w:rsid w:val="008B7BFB"/>
    <w:rsid w:val="008C0C03"/>
    <w:rsid w:val="008C0C67"/>
    <w:rsid w:val="008C0E7F"/>
    <w:rsid w:val="008C182A"/>
    <w:rsid w:val="008C1A45"/>
    <w:rsid w:val="008C2552"/>
    <w:rsid w:val="008C2638"/>
    <w:rsid w:val="008C343B"/>
    <w:rsid w:val="008C4F1D"/>
    <w:rsid w:val="008C588B"/>
    <w:rsid w:val="008C58FD"/>
    <w:rsid w:val="008C7809"/>
    <w:rsid w:val="008D1AF6"/>
    <w:rsid w:val="008D7A23"/>
    <w:rsid w:val="008D7D50"/>
    <w:rsid w:val="008E0EA1"/>
    <w:rsid w:val="008E272C"/>
    <w:rsid w:val="008E2C55"/>
    <w:rsid w:val="008E37AF"/>
    <w:rsid w:val="008E3AA4"/>
    <w:rsid w:val="008F09CA"/>
    <w:rsid w:val="008F1FA2"/>
    <w:rsid w:val="008F595C"/>
    <w:rsid w:val="008F5A3F"/>
    <w:rsid w:val="009014FF"/>
    <w:rsid w:val="00903332"/>
    <w:rsid w:val="00903DC1"/>
    <w:rsid w:val="00904F1F"/>
    <w:rsid w:val="00905FED"/>
    <w:rsid w:val="009061EF"/>
    <w:rsid w:val="00906221"/>
    <w:rsid w:val="00907BCF"/>
    <w:rsid w:val="009101DE"/>
    <w:rsid w:val="00910C51"/>
    <w:rsid w:val="00914C8A"/>
    <w:rsid w:val="00917F05"/>
    <w:rsid w:val="009204F3"/>
    <w:rsid w:val="0092245B"/>
    <w:rsid w:val="00922831"/>
    <w:rsid w:val="00924CEF"/>
    <w:rsid w:val="00932730"/>
    <w:rsid w:val="00932ADA"/>
    <w:rsid w:val="00933927"/>
    <w:rsid w:val="00933A49"/>
    <w:rsid w:val="00935893"/>
    <w:rsid w:val="00935991"/>
    <w:rsid w:val="00935ED3"/>
    <w:rsid w:val="00936160"/>
    <w:rsid w:val="00936324"/>
    <w:rsid w:val="00941610"/>
    <w:rsid w:val="00942A8B"/>
    <w:rsid w:val="00944A8C"/>
    <w:rsid w:val="00945A12"/>
    <w:rsid w:val="00954DEF"/>
    <w:rsid w:val="009555C9"/>
    <w:rsid w:val="009615B5"/>
    <w:rsid w:val="00963D28"/>
    <w:rsid w:val="00967A43"/>
    <w:rsid w:val="00970004"/>
    <w:rsid w:val="009777DE"/>
    <w:rsid w:val="00980C90"/>
    <w:rsid w:val="009831F4"/>
    <w:rsid w:val="00987FC4"/>
    <w:rsid w:val="00990650"/>
    <w:rsid w:val="00995E61"/>
    <w:rsid w:val="009A1898"/>
    <w:rsid w:val="009A1A8A"/>
    <w:rsid w:val="009A1AE8"/>
    <w:rsid w:val="009A264D"/>
    <w:rsid w:val="009A2B91"/>
    <w:rsid w:val="009A34DE"/>
    <w:rsid w:val="009A4786"/>
    <w:rsid w:val="009A5CD2"/>
    <w:rsid w:val="009A5D86"/>
    <w:rsid w:val="009A7977"/>
    <w:rsid w:val="009A7DDF"/>
    <w:rsid w:val="009B1956"/>
    <w:rsid w:val="009B57C0"/>
    <w:rsid w:val="009B58F1"/>
    <w:rsid w:val="009B59A5"/>
    <w:rsid w:val="009B765E"/>
    <w:rsid w:val="009B76BC"/>
    <w:rsid w:val="009C1584"/>
    <w:rsid w:val="009C1FAB"/>
    <w:rsid w:val="009C3565"/>
    <w:rsid w:val="009C398A"/>
    <w:rsid w:val="009C52FC"/>
    <w:rsid w:val="009D3A79"/>
    <w:rsid w:val="009D4FB7"/>
    <w:rsid w:val="009D4FF7"/>
    <w:rsid w:val="009D7161"/>
    <w:rsid w:val="009E1F1A"/>
    <w:rsid w:val="009E345B"/>
    <w:rsid w:val="009E422F"/>
    <w:rsid w:val="009E695E"/>
    <w:rsid w:val="009F019A"/>
    <w:rsid w:val="009F0EB0"/>
    <w:rsid w:val="009F3056"/>
    <w:rsid w:val="009F3C0E"/>
    <w:rsid w:val="009F3DBE"/>
    <w:rsid w:val="009F4588"/>
    <w:rsid w:val="009F54D6"/>
    <w:rsid w:val="009F621E"/>
    <w:rsid w:val="009F7390"/>
    <w:rsid w:val="009F76D7"/>
    <w:rsid w:val="00A06878"/>
    <w:rsid w:val="00A07544"/>
    <w:rsid w:val="00A07BB7"/>
    <w:rsid w:val="00A14BAC"/>
    <w:rsid w:val="00A14E06"/>
    <w:rsid w:val="00A15475"/>
    <w:rsid w:val="00A15823"/>
    <w:rsid w:val="00A224F7"/>
    <w:rsid w:val="00A23BDB"/>
    <w:rsid w:val="00A24691"/>
    <w:rsid w:val="00A348C1"/>
    <w:rsid w:val="00A35CD3"/>
    <w:rsid w:val="00A369B0"/>
    <w:rsid w:val="00A37F54"/>
    <w:rsid w:val="00A403A8"/>
    <w:rsid w:val="00A426E0"/>
    <w:rsid w:val="00A46B20"/>
    <w:rsid w:val="00A51A85"/>
    <w:rsid w:val="00A555FB"/>
    <w:rsid w:val="00A56498"/>
    <w:rsid w:val="00A56C90"/>
    <w:rsid w:val="00A5706E"/>
    <w:rsid w:val="00A60531"/>
    <w:rsid w:val="00A609EB"/>
    <w:rsid w:val="00A6183A"/>
    <w:rsid w:val="00A631BC"/>
    <w:rsid w:val="00A63B62"/>
    <w:rsid w:val="00A63C25"/>
    <w:rsid w:val="00A6428A"/>
    <w:rsid w:val="00A664AF"/>
    <w:rsid w:val="00A7062C"/>
    <w:rsid w:val="00A7293B"/>
    <w:rsid w:val="00A75034"/>
    <w:rsid w:val="00A77A1D"/>
    <w:rsid w:val="00A8246D"/>
    <w:rsid w:val="00A82DE0"/>
    <w:rsid w:val="00A851A9"/>
    <w:rsid w:val="00A86292"/>
    <w:rsid w:val="00A90235"/>
    <w:rsid w:val="00A90DEB"/>
    <w:rsid w:val="00A90EA0"/>
    <w:rsid w:val="00A91F8D"/>
    <w:rsid w:val="00A96033"/>
    <w:rsid w:val="00AA23C4"/>
    <w:rsid w:val="00AA2441"/>
    <w:rsid w:val="00AA2502"/>
    <w:rsid w:val="00AA2B57"/>
    <w:rsid w:val="00AA3EB0"/>
    <w:rsid w:val="00AA698B"/>
    <w:rsid w:val="00AA6A47"/>
    <w:rsid w:val="00AA6ACF"/>
    <w:rsid w:val="00AB02C1"/>
    <w:rsid w:val="00AB1D27"/>
    <w:rsid w:val="00AB22B6"/>
    <w:rsid w:val="00AB25FB"/>
    <w:rsid w:val="00AB5224"/>
    <w:rsid w:val="00AC2BDD"/>
    <w:rsid w:val="00AC4AF7"/>
    <w:rsid w:val="00AC4D95"/>
    <w:rsid w:val="00AC65F2"/>
    <w:rsid w:val="00AD0B63"/>
    <w:rsid w:val="00AD3E34"/>
    <w:rsid w:val="00AD4247"/>
    <w:rsid w:val="00AD73F6"/>
    <w:rsid w:val="00AD79CF"/>
    <w:rsid w:val="00AE480E"/>
    <w:rsid w:val="00AE4A15"/>
    <w:rsid w:val="00AE5287"/>
    <w:rsid w:val="00AE66D8"/>
    <w:rsid w:val="00AE78CE"/>
    <w:rsid w:val="00AF0364"/>
    <w:rsid w:val="00AF30A8"/>
    <w:rsid w:val="00AF375C"/>
    <w:rsid w:val="00AF4063"/>
    <w:rsid w:val="00AF5B91"/>
    <w:rsid w:val="00AF6BFE"/>
    <w:rsid w:val="00B01F56"/>
    <w:rsid w:val="00B01FAF"/>
    <w:rsid w:val="00B0295D"/>
    <w:rsid w:val="00B0492F"/>
    <w:rsid w:val="00B113D6"/>
    <w:rsid w:val="00B12325"/>
    <w:rsid w:val="00B214AA"/>
    <w:rsid w:val="00B23C2F"/>
    <w:rsid w:val="00B23CB2"/>
    <w:rsid w:val="00B258BC"/>
    <w:rsid w:val="00B25D70"/>
    <w:rsid w:val="00B27FB1"/>
    <w:rsid w:val="00B324AA"/>
    <w:rsid w:val="00B326B1"/>
    <w:rsid w:val="00B332CB"/>
    <w:rsid w:val="00B34614"/>
    <w:rsid w:val="00B357BF"/>
    <w:rsid w:val="00B37E06"/>
    <w:rsid w:val="00B37F2A"/>
    <w:rsid w:val="00B46A10"/>
    <w:rsid w:val="00B5087A"/>
    <w:rsid w:val="00B5318C"/>
    <w:rsid w:val="00B54DED"/>
    <w:rsid w:val="00B56741"/>
    <w:rsid w:val="00B576FD"/>
    <w:rsid w:val="00B64E09"/>
    <w:rsid w:val="00B71921"/>
    <w:rsid w:val="00B7596D"/>
    <w:rsid w:val="00B75BBE"/>
    <w:rsid w:val="00B8416F"/>
    <w:rsid w:val="00B85658"/>
    <w:rsid w:val="00B862C5"/>
    <w:rsid w:val="00B938F3"/>
    <w:rsid w:val="00B94029"/>
    <w:rsid w:val="00BA01F0"/>
    <w:rsid w:val="00BA176C"/>
    <w:rsid w:val="00BA4204"/>
    <w:rsid w:val="00BA4A9B"/>
    <w:rsid w:val="00BA69F5"/>
    <w:rsid w:val="00BB1717"/>
    <w:rsid w:val="00BB320A"/>
    <w:rsid w:val="00BB5060"/>
    <w:rsid w:val="00BB5A5F"/>
    <w:rsid w:val="00BB714A"/>
    <w:rsid w:val="00BC431B"/>
    <w:rsid w:val="00BC652D"/>
    <w:rsid w:val="00BC762E"/>
    <w:rsid w:val="00BC7D06"/>
    <w:rsid w:val="00BD46BF"/>
    <w:rsid w:val="00BD5803"/>
    <w:rsid w:val="00BD7837"/>
    <w:rsid w:val="00BE091D"/>
    <w:rsid w:val="00BE103E"/>
    <w:rsid w:val="00BE23BE"/>
    <w:rsid w:val="00BE380D"/>
    <w:rsid w:val="00BE419C"/>
    <w:rsid w:val="00BE4852"/>
    <w:rsid w:val="00BE6796"/>
    <w:rsid w:val="00BE6FB8"/>
    <w:rsid w:val="00BE7304"/>
    <w:rsid w:val="00BE7309"/>
    <w:rsid w:val="00BF660F"/>
    <w:rsid w:val="00C0211B"/>
    <w:rsid w:val="00C02C18"/>
    <w:rsid w:val="00C037E4"/>
    <w:rsid w:val="00C070C4"/>
    <w:rsid w:val="00C07126"/>
    <w:rsid w:val="00C14471"/>
    <w:rsid w:val="00C159B6"/>
    <w:rsid w:val="00C17F03"/>
    <w:rsid w:val="00C20F61"/>
    <w:rsid w:val="00C2170E"/>
    <w:rsid w:val="00C2171B"/>
    <w:rsid w:val="00C21C75"/>
    <w:rsid w:val="00C22B1F"/>
    <w:rsid w:val="00C262AD"/>
    <w:rsid w:val="00C26ADC"/>
    <w:rsid w:val="00C26C92"/>
    <w:rsid w:val="00C26F4E"/>
    <w:rsid w:val="00C27668"/>
    <w:rsid w:val="00C30722"/>
    <w:rsid w:val="00C30DFA"/>
    <w:rsid w:val="00C311A5"/>
    <w:rsid w:val="00C35572"/>
    <w:rsid w:val="00C373F8"/>
    <w:rsid w:val="00C44B19"/>
    <w:rsid w:val="00C46D21"/>
    <w:rsid w:val="00C511B5"/>
    <w:rsid w:val="00C535A5"/>
    <w:rsid w:val="00C57194"/>
    <w:rsid w:val="00C578C3"/>
    <w:rsid w:val="00C60F03"/>
    <w:rsid w:val="00C619E0"/>
    <w:rsid w:val="00C61E69"/>
    <w:rsid w:val="00C62D9D"/>
    <w:rsid w:val="00C70840"/>
    <w:rsid w:val="00C737C7"/>
    <w:rsid w:val="00C74701"/>
    <w:rsid w:val="00C75739"/>
    <w:rsid w:val="00C75A92"/>
    <w:rsid w:val="00C75F15"/>
    <w:rsid w:val="00C77E17"/>
    <w:rsid w:val="00C802EB"/>
    <w:rsid w:val="00C91934"/>
    <w:rsid w:val="00C920BF"/>
    <w:rsid w:val="00C9601E"/>
    <w:rsid w:val="00C960CE"/>
    <w:rsid w:val="00CA4486"/>
    <w:rsid w:val="00CA5D61"/>
    <w:rsid w:val="00CB3FE3"/>
    <w:rsid w:val="00CB4876"/>
    <w:rsid w:val="00CB664E"/>
    <w:rsid w:val="00CC038F"/>
    <w:rsid w:val="00CC22AC"/>
    <w:rsid w:val="00CC273A"/>
    <w:rsid w:val="00CC6EEF"/>
    <w:rsid w:val="00CC7BDE"/>
    <w:rsid w:val="00CD0A9B"/>
    <w:rsid w:val="00CD35F3"/>
    <w:rsid w:val="00CD4100"/>
    <w:rsid w:val="00CD6C3B"/>
    <w:rsid w:val="00CD7643"/>
    <w:rsid w:val="00CE5A79"/>
    <w:rsid w:val="00CF0D34"/>
    <w:rsid w:val="00CF2631"/>
    <w:rsid w:val="00CF3EAB"/>
    <w:rsid w:val="00CF4900"/>
    <w:rsid w:val="00CF5380"/>
    <w:rsid w:val="00CF5492"/>
    <w:rsid w:val="00CF7D32"/>
    <w:rsid w:val="00D00998"/>
    <w:rsid w:val="00D020E5"/>
    <w:rsid w:val="00D02B42"/>
    <w:rsid w:val="00D046CD"/>
    <w:rsid w:val="00D065FB"/>
    <w:rsid w:val="00D105D4"/>
    <w:rsid w:val="00D112CE"/>
    <w:rsid w:val="00D11391"/>
    <w:rsid w:val="00D15748"/>
    <w:rsid w:val="00D214E7"/>
    <w:rsid w:val="00D264AD"/>
    <w:rsid w:val="00D27DFA"/>
    <w:rsid w:val="00D3235A"/>
    <w:rsid w:val="00D34AC2"/>
    <w:rsid w:val="00D34B13"/>
    <w:rsid w:val="00D374E8"/>
    <w:rsid w:val="00D4748D"/>
    <w:rsid w:val="00D50640"/>
    <w:rsid w:val="00D506C9"/>
    <w:rsid w:val="00D50DE3"/>
    <w:rsid w:val="00D55AC4"/>
    <w:rsid w:val="00D61128"/>
    <w:rsid w:val="00D623ED"/>
    <w:rsid w:val="00D62647"/>
    <w:rsid w:val="00D631DC"/>
    <w:rsid w:val="00D63707"/>
    <w:rsid w:val="00D63C83"/>
    <w:rsid w:val="00D65C70"/>
    <w:rsid w:val="00D756CB"/>
    <w:rsid w:val="00D76EF5"/>
    <w:rsid w:val="00D802C1"/>
    <w:rsid w:val="00D80E77"/>
    <w:rsid w:val="00D81B2C"/>
    <w:rsid w:val="00D83552"/>
    <w:rsid w:val="00D83DD4"/>
    <w:rsid w:val="00D8432F"/>
    <w:rsid w:val="00D84B09"/>
    <w:rsid w:val="00D90D79"/>
    <w:rsid w:val="00D9268B"/>
    <w:rsid w:val="00D95739"/>
    <w:rsid w:val="00D958C4"/>
    <w:rsid w:val="00D9612A"/>
    <w:rsid w:val="00D973FD"/>
    <w:rsid w:val="00D97D7F"/>
    <w:rsid w:val="00DA12F7"/>
    <w:rsid w:val="00DA2056"/>
    <w:rsid w:val="00DA405C"/>
    <w:rsid w:val="00DA6B17"/>
    <w:rsid w:val="00DB0039"/>
    <w:rsid w:val="00DB0133"/>
    <w:rsid w:val="00DB1F6D"/>
    <w:rsid w:val="00DB2802"/>
    <w:rsid w:val="00DB7952"/>
    <w:rsid w:val="00DB7D10"/>
    <w:rsid w:val="00DC2571"/>
    <w:rsid w:val="00DC369D"/>
    <w:rsid w:val="00DC519E"/>
    <w:rsid w:val="00DD1BCF"/>
    <w:rsid w:val="00DD2635"/>
    <w:rsid w:val="00DD31FD"/>
    <w:rsid w:val="00DD3627"/>
    <w:rsid w:val="00DD4AB9"/>
    <w:rsid w:val="00DD7306"/>
    <w:rsid w:val="00DE0673"/>
    <w:rsid w:val="00DE1BCE"/>
    <w:rsid w:val="00DF4272"/>
    <w:rsid w:val="00DF7538"/>
    <w:rsid w:val="00E01461"/>
    <w:rsid w:val="00E13137"/>
    <w:rsid w:val="00E1520D"/>
    <w:rsid w:val="00E1569A"/>
    <w:rsid w:val="00E2227C"/>
    <w:rsid w:val="00E234C6"/>
    <w:rsid w:val="00E23D99"/>
    <w:rsid w:val="00E256AD"/>
    <w:rsid w:val="00E25908"/>
    <w:rsid w:val="00E30D99"/>
    <w:rsid w:val="00E32BE4"/>
    <w:rsid w:val="00E32DEE"/>
    <w:rsid w:val="00E35388"/>
    <w:rsid w:val="00E35B13"/>
    <w:rsid w:val="00E37178"/>
    <w:rsid w:val="00E37586"/>
    <w:rsid w:val="00E37C01"/>
    <w:rsid w:val="00E37E9F"/>
    <w:rsid w:val="00E41E8E"/>
    <w:rsid w:val="00E42098"/>
    <w:rsid w:val="00E42CE2"/>
    <w:rsid w:val="00E4314D"/>
    <w:rsid w:val="00E46055"/>
    <w:rsid w:val="00E46BF1"/>
    <w:rsid w:val="00E471EC"/>
    <w:rsid w:val="00E47EA1"/>
    <w:rsid w:val="00E503F6"/>
    <w:rsid w:val="00E50AA9"/>
    <w:rsid w:val="00E57C67"/>
    <w:rsid w:val="00E601C9"/>
    <w:rsid w:val="00E62346"/>
    <w:rsid w:val="00E6632F"/>
    <w:rsid w:val="00E7072B"/>
    <w:rsid w:val="00E70925"/>
    <w:rsid w:val="00E7329B"/>
    <w:rsid w:val="00E804E7"/>
    <w:rsid w:val="00E863EF"/>
    <w:rsid w:val="00E86BFD"/>
    <w:rsid w:val="00E8785E"/>
    <w:rsid w:val="00E91E9B"/>
    <w:rsid w:val="00E959CA"/>
    <w:rsid w:val="00E97E23"/>
    <w:rsid w:val="00EA0BA5"/>
    <w:rsid w:val="00EA0F8D"/>
    <w:rsid w:val="00EA5226"/>
    <w:rsid w:val="00EA5438"/>
    <w:rsid w:val="00EA5667"/>
    <w:rsid w:val="00EA65E1"/>
    <w:rsid w:val="00EA6A98"/>
    <w:rsid w:val="00EA7539"/>
    <w:rsid w:val="00EB244F"/>
    <w:rsid w:val="00EB2AB9"/>
    <w:rsid w:val="00EB2CA4"/>
    <w:rsid w:val="00EB3411"/>
    <w:rsid w:val="00EC2987"/>
    <w:rsid w:val="00EC55F7"/>
    <w:rsid w:val="00EC6799"/>
    <w:rsid w:val="00ED00C3"/>
    <w:rsid w:val="00ED28B5"/>
    <w:rsid w:val="00ED380E"/>
    <w:rsid w:val="00ED5A27"/>
    <w:rsid w:val="00ED5F55"/>
    <w:rsid w:val="00ED6D61"/>
    <w:rsid w:val="00ED79B9"/>
    <w:rsid w:val="00EE18F5"/>
    <w:rsid w:val="00EE7F6D"/>
    <w:rsid w:val="00EF1DC2"/>
    <w:rsid w:val="00EF360E"/>
    <w:rsid w:val="00EF6050"/>
    <w:rsid w:val="00EF7435"/>
    <w:rsid w:val="00F029E9"/>
    <w:rsid w:val="00F06C70"/>
    <w:rsid w:val="00F0756F"/>
    <w:rsid w:val="00F07880"/>
    <w:rsid w:val="00F07FE5"/>
    <w:rsid w:val="00F104B7"/>
    <w:rsid w:val="00F10E63"/>
    <w:rsid w:val="00F11D9D"/>
    <w:rsid w:val="00F14728"/>
    <w:rsid w:val="00F15021"/>
    <w:rsid w:val="00F17539"/>
    <w:rsid w:val="00F200B2"/>
    <w:rsid w:val="00F2522D"/>
    <w:rsid w:val="00F25679"/>
    <w:rsid w:val="00F318A2"/>
    <w:rsid w:val="00F3229F"/>
    <w:rsid w:val="00F35245"/>
    <w:rsid w:val="00F3573B"/>
    <w:rsid w:val="00F40424"/>
    <w:rsid w:val="00F41E2B"/>
    <w:rsid w:val="00F460A3"/>
    <w:rsid w:val="00F51319"/>
    <w:rsid w:val="00F51849"/>
    <w:rsid w:val="00F52CAB"/>
    <w:rsid w:val="00F543BB"/>
    <w:rsid w:val="00F55E19"/>
    <w:rsid w:val="00F562E0"/>
    <w:rsid w:val="00F571C6"/>
    <w:rsid w:val="00F6261E"/>
    <w:rsid w:val="00F62CD1"/>
    <w:rsid w:val="00F62D4C"/>
    <w:rsid w:val="00F64952"/>
    <w:rsid w:val="00F65B1A"/>
    <w:rsid w:val="00F664B5"/>
    <w:rsid w:val="00F66B5C"/>
    <w:rsid w:val="00F7173B"/>
    <w:rsid w:val="00F73FE5"/>
    <w:rsid w:val="00F74695"/>
    <w:rsid w:val="00F7639E"/>
    <w:rsid w:val="00F77D5D"/>
    <w:rsid w:val="00F80132"/>
    <w:rsid w:val="00F831C6"/>
    <w:rsid w:val="00F85CDB"/>
    <w:rsid w:val="00F8602F"/>
    <w:rsid w:val="00F8675C"/>
    <w:rsid w:val="00F86F2F"/>
    <w:rsid w:val="00F909C5"/>
    <w:rsid w:val="00F91F59"/>
    <w:rsid w:val="00F92D76"/>
    <w:rsid w:val="00FA1C58"/>
    <w:rsid w:val="00FA2CD9"/>
    <w:rsid w:val="00FA455F"/>
    <w:rsid w:val="00FA4819"/>
    <w:rsid w:val="00FA55D7"/>
    <w:rsid w:val="00FA6937"/>
    <w:rsid w:val="00FB4756"/>
    <w:rsid w:val="00FB4962"/>
    <w:rsid w:val="00FB735E"/>
    <w:rsid w:val="00FB7A3A"/>
    <w:rsid w:val="00FB7D64"/>
    <w:rsid w:val="00FC027A"/>
    <w:rsid w:val="00FC2C9F"/>
    <w:rsid w:val="00FC57FC"/>
    <w:rsid w:val="00FD03AB"/>
    <w:rsid w:val="00FD38BC"/>
    <w:rsid w:val="00FD64FC"/>
    <w:rsid w:val="00FE0AA6"/>
    <w:rsid w:val="00FE3088"/>
    <w:rsid w:val="00FE3452"/>
    <w:rsid w:val="00FE3810"/>
    <w:rsid w:val="00FF0EF1"/>
    <w:rsid w:val="00FF2816"/>
    <w:rsid w:val="00FF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99"/>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91">
      <w:bodyDiv w:val="1"/>
      <w:marLeft w:val="0"/>
      <w:marRight w:val="0"/>
      <w:marTop w:val="0"/>
      <w:marBottom w:val="0"/>
      <w:divBdr>
        <w:top w:val="none" w:sz="0" w:space="0" w:color="auto"/>
        <w:left w:val="none" w:sz="0" w:space="0" w:color="auto"/>
        <w:bottom w:val="none" w:sz="0" w:space="0" w:color="auto"/>
        <w:right w:val="none" w:sz="0" w:space="0" w:color="auto"/>
      </w:divBdr>
    </w:div>
    <w:div w:id="32461388">
      <w:bodyDiv w:val="1"/>
      <w:marLeft w:val="0"/>
      <w:marRight w:val="0"/>
      <w:marTop w:val="0"/>
      <w:marBottom w:val="0"/>
      <w:divBdr>
        <w:top w:val="none" w:sz="0" w:space="0" w:color="auto"/>
        <w:left w:val="none" w:sz="0" w:space="0" w:color="auto"/>
        <w:bottom w:val="none" w:sz="0" w:space="0" w:color="auto"/>
        <w:right w:val="none" w:sz="0" w:space="0" w:color="auto"/>
      </w:divBdr>
    </w:div>
    <w:div w:id="117451584">
      <w:bodyDiv w:val="1"/>
      <w:marLeft w:val="0"/>
      <w:marRight w:val="0"/>
      <w:marTop w:val="0"/>
      <w:marBottom w:val="0"/>
      <w:divBdr>
        <w:top w:val="none" w:sz="0" w:space="0" w:color="auto"/>
        <w:left w:val="none" w:sz="0" w:space="0" w:color="auto"/>
        <w:bottom w:val="none" w:sz="0" w:space="0" w:color="auto"/>
        <w:right w:val="none" w:sz="0" w:space="0" w:color="auto"/>
      </w:divBdr>
    </w:div>
    <w:div w:id="224878443">
      <w:bodyDiv w:val="1"/>
      <w:marLeft w:val="0"/>
      <w:marRight w:val="0"/>
      <w:marTop w:val="0"/>
      <w:marBottom w:val="0"/>
      <w:divBdr>
        <w:top w:val="none" w:sz="0" w:space="0" w:color="auto"/>
        <w:left w:val="none" w:sz="0" w:space="0" w:color="auto"/>
        <w:bottom w:val="none" w:sz="0" w:space="0" w:color="auto"/>
        <w:right w:val="none" w:sz="0" w:space="0" w:color="auto"/>
      </w:divBdr>
    </w:div>
    <w:div w:id="232469666">
      <w:bodyDiv w:val="1"/>
      <w:marLeft w:val="0"/>
      <w:marRight w:val="0"/>
      <w:marTop w:val="0"/>
      <w:marBottom w:val="0"/>
      <w:divBdr>
        <w:top w:val="none" w:sz="0" w:space="0" w:color="auto"/>
        <w:left w:val="none" w:sz="0" w:space="0" w:color="auto"/>
        <w:bottom w:val="none" w:sz="0" w:space="0" w:color="auto"/>
        <w:right w:val="none" w:sz="0" w:space="0" w:color="auto"/>
      </w:divBdr>
    </w:div>
    <w:div w:id="317350003">
      <w:bodyDiv w:val="1"/>
      <w:marLeft w:val="0"/>
      <w:marRight w:val="0"/>
      <w:marTop w:val="0"/>
      <w:marBottom w:val="0"/>
      <w:divBdr>
        <w:top w:val="none" w:sz="0" w:space="0" w:color="auto"/>
        <w:left w:val="none" w:sz="0" w:space="0" w:color="auto"/>
        <w:bottom w:val="none" w:sz="0" w:space="0" w:color="auto"/>
        <w:right w:val="none" w:sz="0" w:space="0" w:color="auto"/>
      </w:divBdr>
    </w:div>
    <w:div w:id="538931773">
      <w:bodyDiv w:val="1"/>
      <w:marLeft w:val="0"/>
      <w:marRight w:val="0"/>
      <w:marTop w:val="0"/>
      <w:marBottom w:val="0"/>
      <w:divBdr>
        <w:top w:val="none" w:sz="0" w:space="0" w:color="auto"/>
        <w:left w:val="none" w:sz="0" w:space="0" w:color="auto"/>
        <w:bottom w:val="none" w:sz="0" w:space="0" w:color="auto"/>
        <w:right w:val="none" w:sz="0" w:space="0" w:color="auto"/>
      </w:divBdr>
    </w:div>
    <w:div w:id="628587001">
      <w:bodyDiv w:val="1"/>
      <w:marLeft w:val="0"/>
      <w:marRight w:val="0"/>
      <w:marTop w:val="0"/>
      <w:marBottom w:val="0"/>
      <w:divBdr>
        <w:top w:val="none" w:sz="0" w:space="0" w:color="auto"/>
        <w:left w:val="none" w:sz="0" w:space="0" w:color="auto"/>
        <w:bottom w:val="none" w:sz="0" w:space="0" w:color="auto"/>
        <w:right w:val="none" w:sz="0" w:space="0" w:color="auto"/>
      </w:divBdr>
    </w:div>
    <w:div w:id="729959182">
      <w:bodyDiv w:val="1"/>
      <w:marLeft w:val="0"/>
      <w:marRight w:val="0"/>
      <w:marTop w:val="0"/>
      <w:marBottom w:val="0"/>
      <w:divBdr>
        <w:top w:val="none" w:sz="0" w:space="0" w:color="auto"/>
        <w:left w:val="none" w:sz="0" w:space="0" w:color="auto"/>
        <w:bottom w:val="none" w:sz="0" w:space="0" w:color="auto"/>
        <w:right w:val="none" w:sz="0" w:space="0" w:color="auto"/>
      </w:divBdr>
    </w:div>
    <w:div w:id="763764277">
      <w:bodyDiv w:val="1"/>
      <w:marLeft w:val="0"/>
      <w:marRight w:val="0"/>
      <w:marTop w:val="0"/>
      <w:marBottom w:val="0"/>
      <w:divBdr>
        <w:top w:val="none" w:sz="0" w:space="0" w:color="auto"/>
        <w:left w:val="none" w:sz="0" w:space="0" w:color="auto"/>
        <w:bottom w:val="none" w:sz="0" w:space="0" w:color="auto"/>
        <w:right w:val="none" w:sz="0" w:space="0" w:color="auto"/>
      </w:divBdr>
    </w:div>
    <w:div w:id="827133450">
      <w:bodyDiv w:val="1"/>
      <w:marLeft w:val="0"/>
      <w:marRight w:val="0"/>
      <w:marTop w:val="0"/>
      <w:marBottom w:val="0"/>
      <w:divBdr>
        <w:top w:val="none" w:sz="0" w:space="0" w:color="auto"/>
        <w:left w:val="none" w:sz="0" w:space="0" w:color="auto"/>
        <w:bottom w:val="none" w:sz="0" w:space="0" w:color="auto"/>
        <w:right w:val="none" w:sz="0" w:space="0" w:color="auto"/>
      </w:divBdr>
    </w:div>
    <w:div w:id="949430976">
      <w:bodyDiv w:val="1"/>
      <w:marLeft w:val="0"/>
      <w:marRight w:val="0"/>
      <w:marTop w:val="0"/>
      <w:marBottom w:val="0"/>
      <w:divBdr>
        <w:top w:val="none" w:sz="0" w:space="0" w:color="auto"/>
        <w:left w:val="none" w:sz="0" w:space="0" w:color="auto"/>
        <w:bottom w:val="none" w:sz="0" w:space="0" w:color="auto"/>
        <w:right w:val="none" w:sz="0" w:space="0" w:color="auto"/>
      </w:divBdr>
    </w:div>
    <w:div w:id="1027297739">
      <w:bodyDiv w:val="1"/>
      <w:marLeft w:val="0"/>
      <w:marRight w:val="0"/>
      <w:marTop w:val="0"/>
      <w:marBottom w:val="0"/>
      <w:divBdr>
        <w:top w:val="none" w:sz="0" w:space="0" w:color="auto"/>
        <w:left w:val="none" w:sz="0" w:space="0" w:color="auto"/>
        <w:bottom w:val="none" w:sz="0" w:space="0" w:color="auto"/>
        <w:right w:val="none" w:sz="0" w:space="0" w:color="auto"/>
      </w:divBdr>
    </w:div>
    <w:div w:id="1204053948">
      <w:bodyDiv w:val="1"/>
      <w:marLeft w:val="0"/>
      <w:marRight w:val="0"/>
      <w:marTop w:val="0"/>
      <w:marBottom w:val="0"/>
      <w:divBdr>
        <w:top w:val="none" w:sz="0" w:space="0" w:color="auto"/>
        <w:left w:val="none" w:sz="0" w:space="0" w:color="auto"/>
        <w:bottom w:val="none" w:sz="0" w:space="0" w:color="auto"/>
        <w:right w:val="none" w:sz="0" w:space="0" w:color="auto"/>
      </w:divBdr>
    </w:div>
    <w:div w:id="1257975995">
      <w:bodyDiv w:val="1"/>
      <w:marLeft w:val="0"/>
      <w:marRight w:val="0"/>
      <w:marTop w:val="0"/>
      <w:marBottom w:val="0"/>
      <w:divBdr>
        <w:top w:val="none" w:sz="0" w:space="0" w:color="auto"/>
        <w:left w:val="none" w:sz="0" w:space="0" w:color="auto"/>
        <w:bottom w:val="none" w:sz="0" w:space="0" w:color="auto"/>
        <w:right w:val="none" w:sz="0" w:space="0" w:color="auto"/>
      </w:divBdr>
    </w:div>
    <w:div w:id="1272862359">
      <w:bodyDiv w:val="1"/>
      <w:marLeft w:val="0"/>
      <w:marRight w:val="0"/>
      <w:marTop w:val="0"/>
      <w:marBottom w:val="0"/>
      <w:divBdr>
        <w:top w:val="none" w:sz="0" w:space="0" w:color="auto"/>
        <w:left w:val="none" w:sz="0" w:space="0" w:color="auto"/>
        <w:bottom w:val="none" w:sz="0" w:space="0" w:color="auto"/>
        <w:right w:val="none" w:sz="0" w:space="0" w:color="auto"/>
      </w:divBdr>
    </w:div>
    <w:div w:id="1367486760">
      <w:bodyDiv w:val="1"/>
      <w:marLeft w:val="0"/>
      <w:marRight w:val="0"/>
      <w:marTop w:val="0"/>
      <w:marBottom w:val="0"/>
      <w:divBdr>
        <w:top w:val="none" w:sz="0" w:space="0" w:color="auto"/>
        <w:left w:val="none" w:sz="0" w:space="0" w:color="auto"/>
        <w:bottom w:val="none" w:sz="0" w:space="0" w:color="auto"/>
        <w:right w:val="none" w:sz="0" w:space="0" w:color="auto"/>
      </w:divBdr>
    </w:div>
    <w:div w:id="1375426722">
      <w:bodyDiv w:val="1"/>
      <w:marLeft w:val="0"/>
      <w:marRight w:val="0"/>
      <w:marTop w:val="0"/>
      <w:marBottom w:val="0"/>
      <w:divBdr>
        <w:top w:val="none" w:sz="0" w:space="0" w:color="auto"/>
        <w:left w:val="none" w:sz="0" w:space="0" w:color="auto"/>
        <w:bottom w:val="none" w:sz="0" w:space="0" w:color="auto"/>
        <w:right w:val="none" w:sz="0" w:space="0" w:color="auto"/>
      </w:divBdr>
    </w:div>
    <w:div w:id="1454056569">
      <w:bodyDiv w:val="1"/>
      <w:marLeft w:val="0"/>
      <w:marRight w:val="0"/>
      <w:marTop w:val="0"/>
      <w:marBottom w:val="0"/>
      <w:divBdr>
        <w:top w:val="none" w:sz="0" w:space="0" w:color="auto"/>
        <w:left w:val="none" w:sz="0" w:space="0" w:color="auto"/>
        <w:bottom w:val="none" w:sz="0" w:space="0" w:color="auto"/>
        <w:right w:val="none" w:sz="0" w:space="0" w:color="auto"/>
      </w:divBdr>
    </w:div>
    <w:div w:id="1614634612">
      <w:bodyDiv w:val="1"/>
      <w:marLeft w:val="0"/>
      <w:marRight w:val="0"/>
      <w:marTop w:val="0"/>
      <w:marBottom w:val="0"/>
      <w:divBdr>
        <w:top w:val="none" w:sz="0" w:space="0" w:color="auto"/>
        <w:left w:val="none" w:sz="0" w:space="0" w:color="auto"/>
        <w:bottom w:val="none" w:sz="0" w:space="0" w:color="auto"/>
        <w:right w:val="none" w:sz="0" w:space="0" w:color="auto"/>
      </w:divBdr>
    </w:div>
    <w:div w:id="1621183318">
      <w:bodyDiv w:val="1"/>
      <w:marLeft w:val="0"/>
      <w:marRight w:val="0"/>
      <w:marTop w:val="0"/>
      <w:marBottom w:val="0"/>
      <w:divBdr>
        <w:top w:val="none" w:sz="0" w:space="0" w:color="auto"/>
        <w:left w:val="none" w:sz="0" w:space="0" w:color="auto"/>
        <w:bottom w:val="none" w:sz="0" w:space="0" w:color="auto"/>
        <w:right w:val="none" w:sz="0" w:space="0" w:color="auto"/>
      </w:divBdr>
    </w:div>
    <w:div w:id="1753157795">
      <w:bodyDiv w:val="1"/>
      <w:marLeft w:val="0"/>
      <w:marRight w:val="0"/>
      <w:marTop w:val="0"/>
      <w:marBottom w:val="0"/>
      <w:divBdr>
        <w:top w:val="none" w:sz="0" w:space="0" w:color="auto"/>
        <w:left w:val="none" w:sz="0" w:space="0" w:color="auto"/>
        <w:bottom w:val="none" w:sz="0" w:space="0" w:color="auto"/>
        <w:right w:val="none" w:sz="0" w:space="0" w:color="auto"/>
      </w:divBdr>
    </w:div>
    <w:div w:id="1843232515">
      <w:bodyDiv w:val="1"/>
      <w:marLeft w:val="0"/>
      <w:marRight w:val="0"/>
      <w:marTop w:val="0"/>
      <w:marBottom w:val="0"/>
      <w:divBdr>
        <w:top w:val="none" w:sz="0" w:space="0" w:color="auto"/>
        <w:left w:val="none" w:sz="0" w:space="0" w:color="auto"/>
        <w:bottom w:val="none" w:sz="0" w:space="0" w:color="auto"/>
        <w:right w:val="none" w:sz="0" w:space="0" w:color="auto"/>
      </w:divBdr>
    </w:div>
    <w:div w:id="1961565036">
      <w:bodyDiv w:val="1"/>
      <w:marLeft w:val="0"/>
      <w:marRight w:val="0"/>
      <w:marTop w:val="0"/>
      <w:marBottom w:val="0"/>
      <w:divBdr>
        <w:top w:val="none" w:sz="0" w:space="0" w:color="auto"/>
        <w:left w:val="none" w:sz="0" w:space="0" w:color="auto"/>
        <w:bottom w:val="none" w:sz="0" w:space="0" w:color="auto"/>
        <w:right w:val="none" w:sz="0" w:space="0" w:color="auto"/>
      </w:divBdr>
    </w:div>
    <w:div w:id="2056269502">
      <w:bodyDiv w:val="1"/>
      <w:marLeft w:val="0"/>
      <w:marRight w:val="0"/>
      <w:marTop w:val="0"/>
      <w:marBottom w:val="0"/>
      <w:divBdr>
        <w:top w:val="none" w:sz="0" w:space="0" w:color="auto"/>
        <w:left w:val="none" w:sz="0" w:space="0" w:color="auto"/>
        <w:bottom w:val="none" w:sz="0" w:space="0" w:color="auto"/>
        <w:right w:val="none" w:sz="0" w:space="0" w:color="auto"/>
      </w:divBdr>
    </w:div>
    <w:div w:id="2074961765">
      <w:bodyDiv w:val="1"/>
      <w:marLeft w:val="0"/>
      <w:marRight w:val="0"/>
      <w:marTop w:val="0"/>
      <w:marBottom w:val="0"/>
      <w:divBdr>
        <w:top w:val="none" w:sz="0" w:space="0" w:color="auto"/>
        <w:left w:val="none" w:sz="0" w:space="0" w:color="auto"/>
        <w:bottom w:val="none" w:sz="0" w:space="0" w:color="auto"/>
        <w:right w:val="none" w:sz="0" w:space="0" w:color="auto"/>
      </w:divBdr>
    </w:div>
    <w:div w:id="2114085494">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Roaming\Microsoft\Templates\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FD2B3D0084346B261611DC67ACC14"/>
        <w:category>
          <w:name w:val="Général"/>
          <w:gallery w:val="placeholder"/>
        </w:category>
        <w:types>
          <w:type w:val="bbPlcHdr"/>
        </w:types>
        <w:behaviors>
          <w:behavior w:val="content"/>
        </w:behaviors>
        <w:guid w:val="{82D49DF2-8301-44D3-8779-222BAEAC034E}"/>
      </w:docPartPr>
      <w:docPartBody>
        <w:p w:rsidR="00894111" w:rsidRDefault="00FB2E43">
          <w:r w:rsidRPr="005A5BF4">
            <w:rPr>
              <w:rStyle w:val="Textedelespacerserv"/>
            </w:rPr>
            <w:t>[Titre ]</w:t>
          </w:r>
        </w:p>
      </w:docPartBody>
    </w:docPart>
    <w:docPart>
      <w:docPartPr>
        <w:name w:val="68F9F584E77B43D4B4C97F4747DFAF00"/>
        <w:category>
          <w:name w:val="Général"/>
          <w:gallery w:val="placeholder"/>
        </w:category>
        <w:types>
          <w:type w:val="bbPlcHdr"/>
        </w:types>
        <w:behaviors>
          <w:behavior w:val="content"/>
        </w:behaviors>
        <w:guid w:val="{567ED068-E59E-4FA1-BD4F-94BEC3EA27E8}"/>
      </w:docPartPr>
      <w:docPartBody>
        <w:p w:rsidR="00894111" w:rsidRDefault="00FB2E43">
          <w:r w:rsidRPr="005A5BF4">
            <w:rPr>
              <w:rStyle w:val="Textedelespacerserv"/>
            </w:rPr>
            <w:t>[Objet ]</w:t>
          </w:r>
        </w:p>
      </w:docPartBody>
    </w:docPart>
    <w:docPart>
      <w:docPartPr>
        <w:name w:val="85D133CF305D468995EB479740C1E32D"/>
        <w:category>
          <w:name w:val="Général"/>
          <w:gallery w:val="placeholder"/>
        </w:category>
        <w:types>
          <w:type w:val="bbPlcHdr"/>
        </w:types>
        <w:behaviors>
          <w:behavior w:val="content"/>
        </w:behaviors>
        <w:guid w:val="{3631BB8C-AF8A-49F5-B6A9-1149956CE920}"/>
      </w:docPartPr>
      <w:docPartBody>
        <w:p w:rsidR="00A17F5D" w:rsidRDefault="00AB2163" w:rsidP="00AB2163">
          <w:pPr>
            <w:pStyle w:val="85D133CF305D468995EB479740C1E32D"/>
          </w:pPr>
          <w:r w:rsidRPr="00473F60">
            <w:rPr>
              <w:rStyle w:val="Textedelespacerserv"/>
            </w:rPr>
            <w:t>[Titre ]</w:t>
          </w:r>
        </w:p>
      </w:docPartBody>
    </w:docPart>
    <w:docPart>
      <w:docPartPr>
        <w:name w:val="E1FF7616138546FA9477EB6780C83967"/>
        <w:category>
          <w:name w:val="Général"/>
          <w:gallery w:val="placeholder"/>
        </w:category>
        <w:types>
          <w:type w:val="bbPlcHdr"/>
        </w:types>
        <w:behaviors>
          <w:behavior w:val="content"/>
        </w:behaviors>
        <w:guid w:val="{410A2B6B-58D8-402D-8B3C-41EDD9F0FACB}"/>
      </w:docPartPr>
      <w:docPartBody>
        <w:p w:rsidR="00A17F5D" w:rsidRDefault="00AB2163" w:rsidP="00AB2163">
          <w:pPr>
            <w:pStyle w:val="E1FF7616138546FA9477EB6780C83967"/>
          </w:pPr>
          <w:r w:rsidRPr="00473F60">
            <w:rPr>
              <w:rStyle w:val="Textedelespacerserv"/>
            </w:rPr>
            <w:t>[Objet ]</w:t>
          </w:r>
        </w:p>
      </w:docPartBody>
    </w:docPart>
    <w:docPart>
      <w:docPartPr>
        <w:name w:val="D7247B6BB1384B65A4041745DD2D157F"/>
        <w:category>
          <w:name w:val="Général"/>
          <w:gallery w:val="placeholder"/>
        </w:category>
        <w:types>
          <w:type w:val="bbPlcHdr"/>
        </w:types>
        <w:behaviors>
          <w:behavior w:val="content"/>
        </w:behaviors>
        <w:guid w:val="{87D8FFC5-8F5A-47D0-8833-3BF841385B22}"/>
      </w:docPartPr>
      <w:docPartBody>
        <w:p w:rsidR="00A17F5D" w:rsidRDefault="00AB2163" w:rsidP="00AB2163">
          <w:pPr>
            <w:pStyle w:val="D7247B6BB1384B65A4041745DD2D157F"/>
          </w:pPr>
          <w:r w:rsidRPr="00473F60">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Century Gothic"/>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B76A6"/>
    <w:rsid w:val="0000665F"/>
    <w:rsid w:val="000106EB"/>
    <w:rsid w:val="0003564A"/>
    <w:rsid w:val="000662E7"/>
    <w:rsid w:val="00080C6E"/>
    <w:rsid w:val="00092038"/>
    <w:rsid w:val="000A4F60"/>
    <w:rsid w:val="000A674C"/>
    <w:rsid w:val="000B51F4"/>
    <w:rsid w:val="000C602C"/>
    <w:rsid w:val="0010791C"/>
    <w:rsid w:val="00127E1F"/>
    <w:rsid w:val="00136C2D"/>
    <w:rsid w:val="00173DFF"/>
    <w:rsid w:val="00193E80"/>
    <w:rsid w:val="001A1B66"/>
    <w:rsid w:val="001C1084"/>
    <w:rsid w:val="001C3620"/>
    <w:rsid w:val="0020233A"/>
    <w:rsid w:val="002866D1"/>
    <w:rsid w:val="00287511"/>
    <w:rsid w:val="00293AEE"/>
    <w:rsid w:val="00296D92"/>
    <w:rsid w:val="002A784B"/>
    <w:rsid w:val="002D0224"/>
    <w:rsid w:val="002E6F25"/>
    <w:rsid w:val="002E740E"/>
    <w:rsid w:val="003140AB"/>
    <w:rsid w:val="0032066A"/>
    <w:rsid w:val="0033452B"/>
    <w:rsid w:val="00335C9F"/>
    <w:rsid w:val="003A0CAD"/>
    <w:rsid w:val="003B45B3"/>
    <w:rsid w:val="003F2A95"/>
    <w:rsid w:val="004000A8"/>
    <w:rsid w:val="00435A67"/>
    <w:rsid w:val="0044388A"/>
    <w:rsid w:val="00450857"/>
    <w:rsid w:val="00454E73"/>
    <w:rsid w:val="00470760"/>
    <w:rsid w:val="004926B4"/>
    <w:rsid w:val="00494962"/>
    <w:rsid w:val="004C4D96"/>
    <w:rsid w:val="00500944"/>
    <w:rsid w:val="00513AF1"/>
    <w:rsid w:val="00526BC6"/>
    <w:rsid w:val="00571599"/>
    <w:rsid w:val="00581FD0"/>
    <w:rsid w:val="00586551"/>
    <w:rsid w:val="005A5339"/>
    <w:rsid w:val="005C5E79"/>
    <w:rsid w:val="005D3E20"/>
    <w:rsid w:val="005E7FBB"/>
    <w:rsid w:val="00601500"/>
    <w:rsid w:val="00627DE5"/>
    <w:rsid w:val="00655315"/>
    <w:rsid w:val="006A2733"/>
    <w:rsid w:val="006A2EAE"/>
    <w:rsid w:val="006B76A6"/>
    <w:rsid w:val="006F58FB"/>
    <w:rsid w:val="007200EB"/>
    <w:rsid w:val="0077511B"/>
    <w:rsid w:val="00783544"/>
    <w:rsid w:val="007C4888"/>
    <w:rsid w:val="007E63F0"/>
    <w:rsid w:val="00894111"/>
    <w:rsid w:val="008E0E38"/>
    <w:rsid w:val="008F3388"/>
    <w:rsid w:val="00913485"/>
    <w:rsid w:val="00930A88"/>
    <w:rsid w:val="009424B9"/>
    <w:rsid w:val="00942DDF"/>
    <w:rsid w:val="009507EF"/>
    <w:rsid w:val="00962B13"/>
    <w:rsid w:val="009837E5"/>
    <w:rsid w:val="009913C4"/>
    <w:rsid w:val="009950E6"/>
    <w:rsid w:val="009B050D"/>
    <w:rsid w:val="009B501D"/>
    <w:rsid w:val="009B6E03"/>
    <w:rsid w:val="009C77FF"/>
    <w:rsid w:val="009F3600"/>
    <w:rsid w:val="00A15E36"/>
    <w:rsid w:val="00A17F5D"/>
    <w:rsid w:val="00A211D5"/>
    <w:rsid w:val="00A222FF"/>
    <w:rsid w:val="00A27C1D"/>
    <w:rsid w:val="00A67E23"/>
    <w:rsid w:val="00A8436D"/>
    <w:rsid w:val="00A95AD4"/>
    <w:rsid w:val="00AB2163"/>
    <w:rsid w:val="00AC28EC"/>
    <w:rsid w:val="00AD2F38"/>
    <w:rsid w:val="00AE1F4C"/>
    <w:rsid w:val="00B1316F"/>
    <w:rsid w:val="00B36B90"/>
    <w:rsid w:val="00B509E4"/>
    <w:rsid w:val="00BC4D8B"/>
    <w:rsid w:val="00BE23D7"/>
    <w:rsid w:val="00C03243"/>
    <w:rsid w:val="00C254F9"/>
    <w:rsid w:val="00C30660"/>
    <w:rsid w:val="00C44596"/>
    <w:rsid w:val="00C45CBC"/>
    <w:rsid w:val="00C51F1B"/>
    <w:rsid w:val="00C5627B"/>
    <w:rsid w:val="00C876CD"/>
    <w:rsid w:val="00CA002E"/>
    <w:rsid w:val="00CE141B"/>
    <w:rsid w:val="00CF3DE8"/>
    <w:rsid w:val="00D00B18"/>
    <w:rsid w:val="00D119CB"/>
    <w:rsid w:val="00D2241D"/>
    <w:rsid w:val="00D71996"/>
    <w:rsid w:val="00D72480"/>
    <w:rsid w:val="00D73BF6"/>
    <w:rsid w:val="00D82677"/>
    <w:rsid w:val="00E043CB"/>
    <w:rsid w:val="00E106DF"/>
    <w:rsid w:val="00E23C73"/>
    <w:rsid w:val="00E31381"/>
    <w:rsid w:val="00E366B4"/>
    <w:rsid w:val="00E72745"/>
    <w:rsid w:val="00EA0DA3"/>
    <w:rsid w:val="00EA2B2C"/>
    <w:rsid w:val="00EA7B4A"/>
    <w:rsid w:val="00EB5988"/>
    <w:rsid w:val="00EC5747"/>
    <w:rsid w:val="00EC6627"/>
    <w:rsid w:val="00EC6AAF"/>
    <w:rsid w:val="00EF365B"/>
    <w:rsid w:val="00F2267C"/>
    <w:rsid w:val="00F26C42"/>
    <w:rsid w:val="00F525D8"/>
    <w:rsid w:val="00F95AF9"/>
    <w:rsid w:val="00FB2E43"/>
    <w:rsid w:val="00FD2FEB"/>
    <w:rsid w:val="00F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F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2163"/>
    <w:rPr>
      <w:color w:val="808080"/>
    </w:rPr>
  </w:style>
  <w:style w:type="paragraph" w:customStyle="1" w:styleId="85D133CF305D468995EB479740C1E32D">
    <w:name w:val="85D133CF305D468995EB479740C1E32D"/>
    <w:rsid w:val="00AB2163"/>
  </w:style>
  <w:style w:type="paragraph" w:customStyle="1" w:styleId="E1FF7616138546FA9477EB6780C83967">
    <w:name w:val="E1FF7616138546FA9477EB6780C83967"/>
    <w:rsid w:val="00AB2163"/>
  </w:style>
  <w:style w:type="paragraph" w:customStyle="1" w:styleId="D7247B6BB1384B65A4041745DD2D157F">
    <w:name w:val="D7247B6BB1384B65A4041745DD2D157F"/>
    <w:rsid w:val="00AB2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4408-E903-40B6-A081-A49EC456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Simple.dotm</Template>
  <TotalTime>6700</TotalTime>
  <Pages>8</Pages>
  <Words>798</Words>
  <Characters>4392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PROGRé</vt:lpstr>
    </vt:vector>
  </TitlesOfParts>
  <Company>VAL Informatique</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PROGRé</dc:title>
  <dc:subject>Livraison 1.6.7B</dc:subject>
  <dc:creator>Christophe AUTONES</dc:creator>
  <cp:lastModifiedBy>Christophe AUTONES</cp:lastModifiedBy>
  <cp:revision>619</cp:revision>
  <cp:lastPrinted>2010-01-12T16:15:00Z</cp:lastPrinted>
  <dcterms:created xsi:type="dcterms:W3CDTF">2010-03-02T15:31:00Z</dcterms:created>
  <dcterms:modified xsi:type="dcterms:W3CDTF">2015-09-03T15:41:00Z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filetime>2015-09-03T22:00:00Z</vt:filetime>
  </property>
</Properties>
</file>